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D448" w14:textId="77777777" w:rsidR="0056625F" w:rsidRDefault="0056625F" w:rsidP="0056625F">
      <w:pPr>
        <w:pStyle w:val="Titel"/>
      </w:pPr>
      <w:r>
        <w:t xml:space="preserve">Medezeggenschapsraad (MR) Johannes </w:t>
      </w:r>
    </w:p>
    <w:p w14:paraId="0E98BF60" w14:textId="38B6D57D" w:rsidR="0056625F" w:rsidRPr="00522DF9" w:rsidRDefault="0056625F" w:rsidP="005A7A99">
      <w:pPr>
        <w:pStyle w:val="Kop1"/>
        <w:rPr>
          <w:sz w:val="52"/>
          <w:szCs w:val="52"/>
        </w:rPr>
      </w:pPr>
      <w:bookmarkStart w:id="0" w:name="_Toc18922706"/>
      <w:r w:rsidRPr="00522DF9">
        <w:rPr>
          <w:sz w:val="52"/>
          <w:szCs w:val="52"/>
        </w:rPr>
        <w:t>Jaarverslag 201</w:t>
      </w:r>
      <w:r w:rsidR="00F85D5F">
        <w:rPr>
          <w:sz w:val="52"/>
          <w:szCs w:val="52"/>
        </w:rPr>
        <w:t>8</w:t>
      </w:r>
      <w:r w:rsidRPr="00522DF9">
        <w:rPr>
          <w:sz w:val="52"/>
          <w:szCs w:val="52"/>
        </w:rPr>
        <w:t>-201</w:t>
      </w:r>
      <w:r w:rsidR="00F85D5F">
        <w:rPr>
          <w:sz w:val="52"/>
          <w:szCs w:val="52"/>
        </w:rPr>
        <w:t>9</w:t>
      </w:r>
      <w:bookmarkEnd w:id="0"/>
    </w:p>
    <w:sdt>
      <w:sdtPr>
        <w:rPr>
          <w:rFonts w:asciiTheme="minorHAnsi" w:eastAsiaTheme="minorHAnsi" w:hAnsiTheme="minorHAnsi" w:cstheme="minorBidi"/>
          <w:color w:val="auto"/>
          <w:sz w:val="22"/>
          <w:szCs w:val="22"/>
          <w:lang w:eastAsia="en-US"/>
        </w:rPr>
        <w:id w:val="1265192906"/>
        <w:docPartObj>
          <w:docPartGallery w:val="Table of Contents"/>
          <w:docPartUnique/>
        </w:docPartObj>
      </w:sdtPr>
      <w:sdtEndPr>
        <w:rPr>
          <w:b/>
          <w:bCs/>
        </w:rPr>
      </w:sdtEndPr>
      <w:sdtContent>
        <w:p w14:paraId="14F28B09" w14:textId="77777777" w:rsidR="00522DF9" w:rsidRDefault="00522DF9">
          <w:pPr>
            <w:pStyle w:val="Kopvaninhoudsopgave"/>
          </w:pPr>
          <w:r>
            <w:t>Inhoudsopgave</w:t>
          </w:r>
        </w:p>
        <w:p w14:paraId="735D62D0" w14:textId="21F0E4EE" w:rsidR="00AE1D66" w:rsidRDefault="00522DF9">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8922706" w:history="1">
            <w:r w:rsidR="00AE1D66" w:rsidRPr="00CB0138">
              <w:rPr>
                <w:rStyle w:val="Hyperlink"/>
                <w:noProof/>
              </w:rPr>
              <w:t>Jaarverslag 2018-2019</w:t>
            </w:r>
            <w:r w:rsidR="00AE1D66">
              <w:rPr>
                <w:noProof/>
                <w:webHidden/>
              </w:rPr>
              <w:tab/>
            </w:r>
            <w:r w:rsidR="00AE1D66">
              <w:rPr>
                <w:noProof/>
                <w:webHidden/>
              </w:rPr>
              <w:fldChar w:fldCharType="begin"/>
            </w:r>
            <w:r w:rsidR="00AE1D66">
              <w:rPr>
                <w:noProof/>
                <w:webHidden/>
              </w:rPr>
              <w:instrText xml:space="preserve"> PAGEREF _Toc18922706 \h </w:instrText>
            </w:r>
            <w:r w:rsidR="00AE1D66">
              <w:rPr>
                <w:noProof/>
                <w:webHidden/>
              </w:rPr>
            </w:r>
            <w:r w:rsidR="00AE1D66">
              <w:rPr>
                <w:noProof/>
                <w:webHidden/>
              </w:rPr>
              <w:fldChar w:fldCharType="separate"/>
            </w:r>
            <w:r w:rsidR="00AE1D66">
              <w:rPr>
                <w:noProof/>
                <w:webHidden/>
              </w:rPr>
              <w:t>1</w:t>
            </w:r>
            <w:r w:rsidR="00AE1D66">
              <w:rPr>
                <w:noProof/>
                <w:webHidden/>
              </w:rPr>
              <w:fldChar w:fldCharType="end"/>
            </w:r>
          </w:hyperlink>
        </w:p>
        <w:p w14:paraId="60A4B37B" w14:textId="1C3E807A" w:rsidR="00AE1D66" w:rsidRDefault="00AE274E">
          <w:pPr>
            <w:pStyle w:val="Inhopg2"/>
            <w:tabs>
              <w:tab w:val="right" w:leader="dot" w:pos="9062"/>
            </w:tabs>
            <w:rPr>
              <w:rFonts w:eastAsiaTheme="minorEastAsia"/>
              <w:noProof/>
              <w:lang w:eastAsia="nl-NL"/>
            </w:rPr>
          </w:pPr>
          <w:hyperlink w:anchor="_Toc18922707" w:history="1">
            <w:r w:rsidR="00AE1D66" w:rsidRPr="00CB0138">
              <w:rPr>
                <w:rStyle w:val="Hyperlink"/>
                <w:noProof/>
              </w:rPr>
              <w:t>Samenstelling van de MR</w:t>
            </w:r>
            <w:r w:rsidR="00AE1D66">
              <w:rPr>
                <w:noProof/>
                <w:webHidden/>
              </w:rPr>
              <w:tab/>
            </w:r>
            <w:r w:rsidR="00AE1D66">
              <w:rPr>
                <w:noProof/>
                <w:webHidden/>
              </w:rPr>
              <w:fldChar w:fldCharType="begin"/>
            </w:r>
            <w:r w:rsidR="00AE1D66">
              <w:rPr>
                <w:noProof/>
                <w:webHidden/>
              </w:rPr>
              <w:instrText xml:space="preserve"> PAGEREF _Toc18922707 \h </w:instrText>
            </w:r>
            <w:r w:rsidR="00AE1D66">
              <w:rPr>
                <w:noProof/>
                <w:webHidden/>
              </w:rPr>
            </w:r>
            <w:r w:rsidR="00AE1D66">
              <w:rPr>
                <w:noProof/>
                <w:webHidden/>
              </w:rPr>
              <w:fldChar w:fldCharType="separate"/>
            </w:r>
            <w:r w:rsidR="00AE1D66">
              <w:rPr>
                <w:noProof/>
                <w:webHidden/>
              </w:rPr>
              <w:t>2</w:t>
            </w:r>
            <w:r w:rsidR="00AE1D66">
              <w:rPr>
                <w:noProof/>
                <w:webHidden/>
              </w:rPr>
              <w:fldChar w:fldCharType="end"/>
            </w:r>
          </w:hyperlink>
        </w:p>
        <w:p w14:paraId="29866182" w14:textId="7B23C202" w:rsidR="00AE1D66" w:rsidRDefault="00AE274E">
          <w:pPr>
            <w:pStyle w:val="Inhopg1"/>
            <w:tabs>
              <w:tab w:val="right" w:leader="dot" w:pos="9062"/>
            </w:tabs>
            <w:rPr>
              <w:rFonts w:eastAsiaTheme="minorEastAsia"/>
              <w:noProof/>
              <w:lang w:eastAsia="nl-NL"/>
            </w:rPr>
          </w:pPr>
          <w:hyperlink w:anchor="_Toc18922708" w:history="1">
            <w:r w:rsidR="00AE1D66" w:rsidRPr="00CB0138">
              <w:rPr>
                <w:rStyle w:val="Hyperlink"/>
                <w:noProof/>
              </w:rPr>
              <w:t>Behandelde onderwerpen</w:t>
            </w:r>
            <w:r w:rsidR="00AE1D66">
              <w:rPr>
                <w:noProof/>
                <w:webHidden/>
              </w:rPr>
              <w:tab/>
            </w:r>
            <w:r w:rsidR="00AE1D66">
              <w:rPr>
                <w:noProof/>
                <w:webHidden/>
              </w:rPr>
              <w:fldChar w:fldCharType="begin"/>
            </w:r>
            <w:r w:rsidR="00AE1D66">
              <w:rPr>
                <w:noProof/>
                <w:webHidden/>
              </w:rPr>
              <w:instrText xml:space="preserve"> PAGEREF _Toc18922708 \h </w:instrText>
            </w:r>
            <w:r w:rsidR="00AE1D66">
              <w:rPr>
                <w:noProof/>
                <w:webHidden/>
              </w:rPr>
            </w:r>
            <w:r w:rsidR="00AE1D66">
              <w:rPr>
                <w:noProof/>
                <w:webHidden/>
              </w:rPr>
              <w:fldChar w:fldCharType="separate"/>
            </w:r>
            <w:r w:rsidR="00AE1D66">
              <w:rPr>
                <w:noProof/>
                <w:webHidden/>
              </w:rPr>
              <w:t>2</w:t>
            </w:r>
            <w:r w:rsidR="00AE1D66">
              <w:rPr>
                <w:noProof/>
                <w:webHidden/>
              </w:rPr>
              <w:fldChar w:fldCharType="end"/>
            </w:r>
          </w:hyperlink>
        </w:p>
        <w:p w14:paraId="23577A51" w14:textId="5CBA6F78" w:rsidR="00AE1D66" w:rsidRDefault="00AE274E">
          <w:pPr>
            <w:pStyle w:val="Inhopg2"/>
            <w:tabs>
              <w:tab w:val="right" w:leader="dot" w:pos="9062"/>
            </w:tabs>
            <w:rPr>
              <w:rFonts w:eastAsiaTheme="minorEastAsia"/>
              <w:noProof/>
              <w:lang w:eastAsia="nl-NL"/>
            </w:rPr>
          </w:pPr>
          <w:hyperlink w:anchor="_Toc18922709" w:history="1">
            <w:r w:rsidR="00AE1D66" w:rsidRPr="00CB0138">
              <w:rPr>
                <w:rStyle w:val="Hyperlink"/>
                <w:noProof/>
              </w:rPr>
              <w:t>Tablets en Snappet</w:t>
            </w:r>
            <w:r w:rsidR="00AE1D66">
              <w:rPr>
                <w:noProof/>
                <w:webHidden/>
              </w:rPr>
              <w:tab/>
            </w:r>
            <w:r w:rsidR="00AE1D66">
              <w:rPr>
                <w:noProof/>
                <w:webHidden/>
              </w:rPr>
              <w:fldChar w:fldCharType="begin"/>
            </w:r>
            <w:r w:rsidR="00AE1D66">
              <w:rPr>
                <w:noProof/>
                <w:webHidden/>
              </w:rPr>
              <w:instrText xml:space="preserve"> PAGEREF _Toc18922709 \h </w:instrText>
            </w:r>
            <w:r w:rsidR="00AE1D66">
              <w:rPr>
                <w:noProof/>
                <w:webHidden/>
              </w:rPr>
            </w:r>
            <w:r w:rsidR="00AE1D66">
              <w:rPr>
                <w:noProof/>
                <w:webHidden/>
              </w:rPr>
              <w:fldChar w:fldCharType="separate"/>
            </w:r>
            <w:r w:rsidR="00AE1D66">
              <w:rPr>
                <w:noProof/>
                <w:webHidden/>
              </w:rPr>
              <w:t>2</w:t>
            </w:r>
            <w:r w:rsidR="00AE1D66">
              <w:rPr>
                <w:noProof/>
                <w:webHidden/>
              </w:rPr>
              <w:fldChar w:fldCharType="end"/>
            </w:r>
          </w:hyperlink>
        </w:p>
        <w:p w14:paraId="6DFC30D7" w14:textId="775AFBCC" w:rsidR="00AE1D66" w:rsidRDefault="00AE274E">
          <w:pPr>
            <w:pStyle w:val="Inhopg2"/>
            <w:tabs>
              <w:tab w:val="right" w:leader="dot" w:pos="9062"/>
            </w:tabs>
            <w:rPr>
              <w:rFonts w:eastAsiaTheme="minorEastAsia"/>
              <w:noProof/>
              <w:lang w:eastAsia="nl-NL"/>
            </w:rPr>
          </w:pPr>
          <w:hyperlink w:anchor="_Toc18922710" w:history="1">
            <w:r w:rsidR="00AE1D66" w:rsidRPr="00CB0138">
              <w:rPr>
                <w:rStyle w:val="Hyperlink"/>
                <w:noProof/>
              </w:rPr>
              <w:t>Begroting</w:t>
            </w:r>
            <w:r w:rsidR="00AE1D66">
              <w:rPr>
                <w:noProof/>
                <w:webHidden/>
              </w:rPr>
              <w:tab/>
            </w:r>
            <w:r w:rsidR="00AE1D66">
              <w:rPr>
                <w:noProof/>
                <w:webHidden/>
              </w:rPr>
              <w:fldChar w:fldCharType="begin"/>
            </w:r>
            <w:r w:rsidR="00AE1D66">
              <w:rPr>
                <w:noProof/>
                <w:webHidden/>
              </w:rPr>
              <w:instrText xml:space="preserve"> PAGEREF _Toc18922710 \h </w:instrText>
            </w:r>
            <w:r w:rsidR="00AE1D66">
              <w:rPr>
                <w:noProof/>
                <w:webHidden/>
              </w:rPr>
            </w:r>
            <w:r w:rsidR="00AE1D66">
              <w:rPr>
                <w:noProof/>
                <w:webHidden/>
              </w:rPr>
              <w:fldChar w:fldCharType="separate"/>
            </w:r>
            <w:r w:rsidR="00AE1D66">
              <w:rPr>
                <w:noProof/>
                <w:webHidden/>
              </w:rPr>
              <w:t>3</w:t>
            </w:r>
            <w:r w:rsidR="00AE1D66">
              <w:rPr>
                <w:noProof/>
                <w:webHidden/>
              </w:rPr>
              <w:fldChar w:fldCharType="end"/>
            </w:r>
          </w:hyperlink>
        </w:p>
        <w:p w14:paraId="7EEAA9E1" w14:textId="79925078" w:rsidR="00AE1D66" w:rsidRDefault="00AE274E">
          <w:pPr>
            <w:pStyle w:val="Inhopg2"/>
            <w:tabs>
              <w:tab w:val="right" w:leader="dot" w:pos="9062"/>
            </w:tabs>
            <w:rPr>
              <w:rFonts w:eastAsiaTheme="minorEastAsia"/>
              <w:noProof/>
              <w:lang w:eastAsia="nl-NL"/>
            </w:rPr>
          </w:pPr>
          <w:hyperlink w:anchor="_Toc18922711" w:history="1">
            <w:r w:rsidR="00AE1D66" w:rsidRPr="00CB0138">
              <w:rPr>
                <w:rStyle w:val="Hyperlink"/>
                <w:noProof/>
              </w:rPr>
              <w:t>Ouderbijdrage</w:t>
            </w:r>
            <w:r w:rsidR="00AE1D66">
              <w:rPr>
                <w:noProof/>
                <w:webHidden/>
              </w:rPr>
              <w:tab/>
            </w:r>
            <w:r w:rsidR="00AE1D66">
              <w:rPr>
                <w:noProof/>
                <w:webHidden/>
              </w:rPr>
              <w:fldChar w:fldCharType="begin"/>
            </w:r>
            <w:r w:rsidR="00AE1D66">
              <w:rPr>
                <w:noProof/>
                <w:webHidden/>
              </w:rPr>
              <w:instrText xml:space="preserve"> PAGEREF _Toc18922711 \h </w:instrText>
            </w:r>
            <w:r w:rsidR="00AE1D66">
              <w:rPr>
                <w:noProof/>
                <w:webHidden/>
              </w:rPr>
            </w:r>
            <w:r w:rsidR="00AE1D66">
              <w:rPr>
                <w:noProof/>
                <w:webHidden/>
              </w:rPr>
              <w:fldChar w:fldCharType="separate"/>
            </w:r>
            <w:r w:rsidR="00AE1D66">
              <w:rPr>
                <w:noProof/>
                <w:webHidden/>
              </w:rPr>
              <w:t>3</w:t>
            </w:r>
            <w:r w:rsidR="00AE1D66">
              <w:rPr>
                <w:noProof/>
                <w:webHidden/>
              </w:rPr>
              <w:fldChar w:fldCharType="end"/>
            </w:r>
          </w:hyperlink>
        </w:p>
        <w:p w14:paraId="0B840DA9" w14:textId="58C05CF2" w:rsidR="00AE1D66" w:rsidRDefault="00AE274E">
          <w:pPr>
            <w:pStyle w:val="Inhopg2"/>
            <w:tabs>
              <w:tab w:val="right" w:leader="dot" w:pos="9062"/>
            </w:tabs>
            <w:rPr>
              <w:rFonts w:eastAsiaTheme="minorEastAsia"/>
              <w:noProof/>
              <w:lang w:eastAsia="nl-NL"/>
            </w:rPr>
          </w:pPr>
          <w:hyperlink w:anchor="_Toc18922712" w:history="1">
            <w:r w:rsidR="00AE1D66" w:rsidRPr="00CB0138">
              <w:rPr>
                <w:rStyle w:val="Hyperlink"/>
                <w:noProof/>
              </w:rPr>
              <w:t>Schoolplein</w:t>
            </w:r>
            <w:r w:rsidR="00AE1D66">
              <w:rPr>
                <w:noProof/>
                <w:webHidden/>
              </w:rPr>
              <w:tab/>
            </w:r>
            <w:r w:rsidR="00AE1D66">
              <w:rPr>
                <w:noProof/>
                <w:webHidden/>
              </w:rPr>
              <w:fldChar w:fldCharType="begin"/>
            </w:r>
            <w:r w:rsidR="00AE1D66">
              <w:rPr>
                <w:noProof/>
                <w:webHidden/>
              </w:rPr>
              <w:instrText xml:space="preserve"> PAGEREF _Toc18922712 \h </w:instrText>
            </w:r>
            <w:r w:rsidR="00AE1D66">
              <w:rPr>
                <w:noProof/>
                <w:webHidden/>
              </w:rPr>
            </w:r>
            <w:r w:rsidR="00AE1D66">
              <w:rPr>
                <w:noProof/>
                <w:webHidden/>
              </w:rPr>
              <w:fldChar w:fldCharType="separate"/>
            </w:r>
            <w:r w:rsidR="00AE1D66">
              <w:rPr>
                <w:noProof/>
                <w:webHidden/>
              </w:rPr>
              <w:t>4</w:t>
            </w:r>
            <w:r w:rsidR="00AE1D66">
              <w:rPr>
                <w:noProof/>
                <w:webHidden/>
              </w:rPr>
              <w:fldChar w:fldCharType="end"/>
            </w:r>
          </w:hyperlink>
        </w:p>
        <w:p w14:paraId="640CB5AE" w14:textId="7852FE95" w:rsidR="00AE1D66" w:rsidRDefault="00AE274E">
          <w:pPr>
            <w:pStyle w:val="Inhopg3"/>
            <w:tabs>
              <w:tab w:val="right" w:leader="dot" w:pos="9062"/>
            </w:tabs>
            <w:rPr>
              <w:rFonts w:eastAsiaTheme="minorEastAsia"/>
              <w:noProof/>
              <w:lang w:eastAsia="nl-NL"/>
            </w:rPr>
          </w:pPr>
          <w:hyperlink w:anchor="_Toc18922713" w:history="1">
            <w:r w:rsidR="00AE1D66" w:rsidRPr="00CB0138">
              <w:rPr>
                <w:rStyle w:val="Hyperlink"/>
                <w:noProof/>
              </w:rPr>
              <w:t>rookvrij</w:t>
            </w:r>
            <w:r w:rsidR="00AE1D66">
              <w:rPr>
                <w:noProof/>
                <w:webHidden/>
              </w:rPr>
              <w:tab/>
            </w:r>
            <w:r w:rsidR="00AE1D66">
              <w:rPr>
                <w:noProof/>
                <w:webHidden/>
              </w:rPr>
              <w:fldChar w:fldCharType="begin"/>
            </w:r>
            <w:r w:rsidR="00AE1D66">
              <w:rPr>
                <w:noProof/>
                <w:webHidden/>
              </w:rPr>
              <w:instrText xml:space="preserve"> PAGEREF _Toc18922713 \h </w:instrText>
            </w:r>
            <w:r w:rsidR="00AE1D66">
              <w:rPr>
                <w:noProof/>
                <w:webHidden/>
              </w:rPr>
            </w:r>
            <w:r w:rsidR="00AE1D66">
              <w:rPr>
                <w:noProof/>
                <w:webHidden/>
              </w:rPr>
              <w:fldChar w:fldCharType="separate"/>
            </w:r>
            <w:r w:rsidR="00AE1D66">
              <w:rPr>
                <w:noProof/>
                <w:webHidden/>
              </w:rPr>
              <w:t>4</w:t>
            </w:r>
            <w:r w:rsidR="00AE1D66">
              <w:rPr>
                <w:noProof/>
                <w:webHidden/>
              </w:rPr>
              <w:fldChar w:fldCharType="end"/>
            </w:r>
          </w:hyperlink>
        </w:p>
        <w:p w14:paraId="56A2B145" w14:textId="14157024" w:rsidR="00AE1D66" w:rsidRDefault="00AE274E">
          <w:pPr>
            <w:pStyle w:val="Inhopg3"/>
            <w:tabs>
              <w:tab w:val="right" w:leader="dot" w:pos="9062"/>
            </w:tabs>
            <w:rPr>
              <w:rFonts w:eastAsiaTheme="minorEastAsia"/>
              <w:noProof/>
              <w:lang w:eastAsia="nl-NL"/>
            </w:rPr>
          </w:pPr>
          <w:hyperlink w:anchor="_Toc18922714" w:history="1">
            <w:r w:rsidR="00AE1D66" w:rsidRPr="00CB0138">
              <w:rPr>
                <w:rStyle w:val="Hyperlink"/>
                <w:noProof/>
              </w:rPr>
              <w:t>Inrichting schoolplein</w:t>
            </w:r>
            <w:r w:rsidR="00AE1D66">
              <w:rPr>
                <w:noProof/>
                <w:webHidden/>
              </w:rPr>
              <w:tab/>
            </w:r>
            <w:r w:rsidR="00AE1D66">
              <w:rPr>
                <w:noProof/>
                <w:webHidden/>
              </w:rPr>
              <w:fldChar w:fldCharType="begin"/>
            </w:r>
            <w:r w:rsidR="00AE1D66">
              <w:rPr>
                <w:noProof/>
                <w:webHidden/>
              </w:rPr>
              <w:instrText xml:space="preserve"> PAGEREF _Toc18922714 \h </w:instrText>
            </w:r>
            <w:r w:rsidR="00AE1D66">
              <w:rPr>
                <w:noProof/>
                <w:webHidden/>
              </w:rPr>
            </w:r>
            <w:r w:rsidR="00AE1D66">
              <w:rPr>
                <w:noProof/>
                <w:webHidden/>
              </w:rPr>
              <w:fldChar w:fldCharType="separate"/>
            </w:r>
            <w:r w:rsidR="00AE1D66">
              <w:rPr>
                <w:noProof/>
                <w:webHidden/>
              </w:rPr>
              <w:t>4</w:t>
            </w:r>
            <w:r w:rsidR="00AE1D66">
              <w:rPr>
                <w:noProof/>
                <w:webHidden/>
              </w:rPr>
              <w:fldChar w:fldCharType="end"/>
            </w:r>
          </w:hyperlink>
        </w:p>
        <w:p w14:paraId="3A7794D6" w14:textId="3FE85D7C" w:rsidR="00AE1D66" w:rsidRDefault="00AE274E">
          <w:pPr>
            <w:pStyle w:val="Inhopg2"/>
            <w:tabs>
              <w:tab w:val="right" w:leader="dot" w:pos="9062"/>
            </w:tabs>
            <w:rPr>
              <w:rFonts w:eastAsiaTheme="minorEastAsia"/>
              <w:noProof/>
              <w:lang w:eastAsia="nl-NL"/>
            </w:rPr>
          </w:pPr>
          <w:hyperlink w:anchor="_Toc18922715" w:history="1">
            <w:r w:rsidR="00AE1D66" w:rsidRPr="00CB0138">
              <w:rPr>
                <w:rStyle w:val="Hyperlink"/>
                <w:noProof/>
              </w:rPr>
              <w:t>Oudertevredenheidspeiling</w:t>
            </w:r>
            <w:r w:rsidR="00AE1D66">
              <w:rPr>
                <w:noProof/>
                <w:webHidden/>
              </w:rPr>
              <w:tab/>
            </w:r>
            <w:r w:rsidR="00AE1D66">
              <w:rPr>
                <w:noProof/>
                <w:webHidden/>
              </w:rPr>
              <w:fldChar w:fldCharType="begin"/>
            </w:r>
            <w:r w:rsidR="00AE1D66">
              <w:rPr>
                <w:noProof/>
                <w:webHidden/>
              </w:rPr>
              <w:instrText xml:space="preserve"> PAGEREF _Toc18922715 \h </w:instrText>
            </w:r>
            <w:r w:rsidR="00AE1D66">
              <w:rPr>
                <w:noProof/>
                <w:webHidden/>
              </w:rPr>
            </w:r>
            <w:r w:rsidR="00AE1D66">
              <w:rPr>
                <w:noProof/>
                <w:webHidden/>
              </w:rPr>
              <w:fldChar w:fldCharType="separate"/>
            </w:r>
            <w:r w:rsidR="00AE1D66">
              <w:rPr>
                <w:noProof/>
                <w:webHidden/>
              </w:rPr>
              <w:t>4</w:t>
            </w:r>
            <w:r w:rsidR="00AE1D66">
              <w:rPr>
                <w:noProof/>
                <w:webHidden/>
              </w:rPr>
              <w:fldChar w:fldCharType="end"/>
            </w:r>
          </w:hyperlink>
        </w:p>
        <w:p w14:paraId="18959762" w14:textId="2DD8BD6C" w:rsidR="00AE1D66" w:rsidRDefault="00AE274E">
          <w:pPr>
            <w:pStyle w:val="Inhopg2"/>
            <w:tabs>
              <w:tab w:val="right" w:leader="dot" w:pos="9062"/>
            </w:tabs>
            <w:rPr>
              <w:rFonts w:eastAsiaTheme="minorEastAsia"/>
              <w:noProof/>
              <w:lang w:eastAsia="nl-NL"/>
            </w:rPr>
          </w:pPr>
          <w:hyperlink w:anchor="_Toc18922716" w:history="1">
            <w:r w:rsidR="00AE1D66" w:rsidRPr="00CB0138">
              <w:rPr>
                <w:rStyle w:val="Hyperlink"/>
                <w:noProof/>
              </w:rPr>
              <w:t>Communiceren met ouders</w:t>
            </w:r>
            <w:r w:rsidR="00AE1D66">
              <w:rPr>
                <w:noProof/>
                <w:webHidden/>
              </w:rPr>
              <w:tab/>
            </w:r>
            <w:r w:rsidR="00AE1D66">
              <w:rPr>
                <w:noProof/>
                <w:webHidden/>
              </w:rPr>
              <w:fldChar w:fldCharType="begin"/>
            </w:r>
            <w:r w:rsidR="00AE1D66">
              <w:rPr>
                <w:noProof/>
                <w:webHidden/>
              </w:rPr>
              <w:instrText xml:space="preserve"> PAGEREF _Toc18922716 \h </w:instrText>
            </w:r>
            <w:r w:rsidR="00AE1D66">
              <w:rPr>
                <w:noProof/>
                <w:webHidden/>
              </w:rPr>
            </w:r>
            <w:r w:rsidR="00AE1D66">
              <w:rPr>
                <w:noProof/>
                <w:webHidden/>
              </w:rPr>
              <w:fldChar w:fldCharType="separate"/>
            </w:r>
            <w:r w:rsidR="00AE1D66">
              <w:rPr>
                <w:noProof/>
                <w:webHidden/>
              </w:rPr>
              <w:t>5</w:t>
            </w:r>
            <w:r w:rsidR="00AE1D66">
              <w:rPr>
                <w:noProof/>
                <w:webHidden/>
              </w:rPr>
              <w:fldChar w:fldCharType="end"/>
            </w:r>
          </w:hyperlink>
        </w:p>
        <w:p w14:paraId="3DDD4293" w14:textId="7C225D2F" w:rsidR="00AE1D66" w:rsidRDefault="00AE274E">
          <w:pPr>
            <w:pStyle w:val="Inhopg3"/>
            <w:tabs>
              <w:tab w:val="right" w:leader="dot" w:pos="9062"/>
            </w:tabs>
            <w:rPr>
              <w:rFonts w:eastAsiaTheme="minorEastAsia"/>
              <w:noProof/>
              <w:lang w:eastAsia="nl-NL"/>
            </w:rPr>
          </w:pPr>
          <w:hyperlink w:anchor="_Toc18922717" w:history="1">
            <w:r w:rsidR="00AE1D66" w:rsidRPr="00CB0138">
              <w:rPr>
                <w:rStyle w:val="Hyperlink"/>
                <w:noProof/>
              </w:rPr>
              <w:t>Social schools</w:t>
            </w:r>
            <w:r w:rsidR="00AE1D66">
              <w:rPr>
                <w:noProof/>
                <w:webHidden/>
              </w:rPr>
              <w:tab/>
            </w:r>
            <w:r w:rsidR="00AE1D66">
              <w:rPr>
                <w:noProof/>
                <w:webHidden/>
              </w:rPr>
              <w:fldChar w:fldCharType="begin"/>
            </w:r>
            <w:r w:rsidR="00AE1D66">
              <w:rPr>
                <w:noProof/>
                <w:webHidden/>
              </w:rPr>
              <w:instrText xml:space="preserve"> PAGEREF _Toc18922717 \h </w:instrText>
            </w:r>
            <w:r w:rsidR="00AE1D66">
              <w:rPr>
                <w:noProof/>
                <w:webHidden/>
              </w:rPr>
            </w:r>
            <w:r w:rsidR="00AE1D66">
              <w:rPr>
                <w:noProof/>
                <w:webHidden/>
              </w:rPr>
              <w:fldChar w:fldCharType="separate"/>
            </w:r>
            <w:r w:rsidR="00AE1D66">
              <w:rPr>
                <w:noProof/>
                <w:webHidden/>
              </w:rPr>
              <w:t>5</w:t>
            </w:r>
            <w:r w:rsidR="00AE1D66">
              <w:rPr>
                <w:noProof/>
                <w:webHidden/>
              </w:rPr>
              <w:fldChar w:fldCharType="end"/>
            </w:r>
          </w:hyperlink>
        </w:p>
        <w:p w14:paraId="6C4FCF2D" w14:textId="046C35E4" w:rsidR="00AE1D66" w:rsidRDefault="00AE274E">
          <w:pPr>
            <w:pStyle w:val="Inhopg3"/>
            <w:tabs>
              <w:tab w:val="right" w:leader="dot" w:pos="9062"/>
            </w:tabs>
            <w:rPr>
              <w:rFonts w:eastAsiaTheme="minorEastAsia"/>
              <w:noProof/>
              <w:lang w:eastAsia="nl-NL"/>
            </w:rPr>
          </w:pPr>
          <w:hyperlink w:anchor="_Toc18922718" w:history="1">
            <w:r w:rsidR="00AE1D66" w:rsidRPr="00CB0138">
              <w:rPr>
                <w:rStyle w:val="Hyperlink"/>
                <w:noProof/>
              </w:rPr>
              <w:t>Tijdig communiceren</w:t>
            </w:r>
            <w:r w:rsidR="00AE1D66">
              <w:rPr>
                <w:noProof/>
                <w:webHidden/>
              </w:rPr>
              <w:tab/>
            </w:r>
            <w:r w:rsidR="00AE1D66">
              <w:rPr>
                <w:noProof/>
                <w:webHidden/>
              </w:rPr>
              <w:fldChar w:fldCharType="begin"/>
            </w:r>
            <w:r w:rsidR="00AE1D66">
              <w:rPr>
                <w:noProof/>
                <w:webHidden/>
              </w:rPr>
              <w:instrText xml:space="preserve"> PAGEREF _Toc18922718 \h </w:instrText>
            </w:r>
            <w:r w:rsidR="00AE1D66">
              <w:rPr>
                <w:noProof/>
                <w:webHidden/>
              </w:rPr>
            </w:r>
            <w:r w:rsidR="00AE1D66">
              <w:rPr>
                <w:noProof/>
                <w:webHidden/>
              </w:rPr>
              <w:fldChar w:fldCharType="separate"/>
            </w:r>
            <w:r w:rsidR="00AE1D66">
              <w:rPr>
                <w:noProof/>
                <w:webHidden/>
              </w:rPr>
              <w:t>5</w:t>
            </w:r>
            <w:r w:rsidR="00AE1D66">
              <w:rPr>
                <w:noProof/>
                <w:webHidden/>
              </w:rPr>
              <w:fldChar w:fldCharType="end"/>
            </w:r>
          </w:hyperlink>
        </w:p>
        <w:p w14:paraId="4CCBE004" w14:textId="4EBD1B3A" w:rsidR="00AE1D66" w:rsidRDefault="00AE274E">
          <w:pPr>
            <w:pStyle w:val="Inhopg3"/>
            <w:tabs>
              <w:tab w:val="right" w:leader="dot" w:pos="9062"/>
            </w:tabs>
            <w:rPr>
              <w:rFonts w:eastAsiaTheme="minorEastAsia"/>
              <w:noProof/>
              <w:lang w:eastAsia="nl-NL"/>
            </w:rPr>
          </w:pPr>
          <w:hyperlink w:anchor="_Toc18922719" w:history="1">
            <w:r w:rsidR="00AE1D66" w:rsidRPr="00CB0138">
              <w:rPr>
                <w:rStyle w:val="Hyperlink"/>
                <w:noProof/>
              </w:rPr>
              <w:t>Commissies</w:t>
            </w:r>
            <w:r w:rsidR="00AE1D66">
              <w:rPr>
                <w:noProof/>
                <w:webHidden/>
              </w:rPr>
              <w:tab/>
            </w:r>
            <w:r w:rsidR="00AE1D66">
              <w:rPr>
                <w:noProof/>
                <w:webHidden/>
              </w:rPr>
              <w:fldChar w:fldCharType="begin"/>
            </w:r>
            <w:r w:rsidR="00AE1D66">
              <w:rPr>
                <w:noProof/>
                <w:webHidden/>
              </w:rPr>
              <w:instrText xml:space="preserve"> PAGEREF _Toc18922719 \h </w:instrText>
            </w:r>
            <w:r w:rsidR="00AE1D66">
              <w:rPr>
                <w:noProof/>
                <w:webHidden/>
              </w:rPr>
            </w:r>
            <w:r w:rsidR="00AE1D66">
              <w:rPr>
                <w:noProof/>
                <w:webHidden/>
              </w:rPr>
              <w:fldChar w:fldCharType="separate"/>
            </w:r>
            <w:r w:rsidR="00AE1D66">
              <w:rPr>
                <w:noProof/>
                <w:webHidden/>
              </w:rPr>
              <w:t>5</w:t>
            </w:r>
            <w:r w:rsidR="00AE1D66">
              <w:rPr>
                <w:noProof/>
                <w:webHidden/>
              </w:rPr>
              <w:fldChar w:fldCharType="end"/>
            </w:r>
          </w:hyperlink>
        </w:p>
        <w:p w14:paraId="445DDE3B" w14:textId="0D44311C" w:rsidR="00AE1D66" w:rsidRDefault="00AE274E">
          <w:pPr>
            <w:pStyle w:val="Inhopg2"/>
            <w:tabs>
              <w:tab w:val="right" w:leader="dot" w:pos="9062"/>
            </w:tabs>
            <w:rPr>
              <w:rFonts w:eastAsiaTheme="minorEastAsia"/>
              <w:noProof/>
              <w:lang w:eastAsia="nl-NL"/>
            </w:rPr>
          </w:pPr>
          <w:hyperlink w:anchor="_Toc18922720" w:history="1">
            <w:r w:rsidR="00AE1D66" w:rsidRPr="00CB0138">
              <w:rPr>
                <w:rStyle w:val="Hyperlink"/>
                <w:noProof/>
              </w:rPr>
              <w:t>Logboek en verantwoordingsdocument</w:t>
            </w:r>
            <w:r w:rsidR="00AE1D66">
              <w:rPr>
                <w:noProof/>
                <w:webHidden/>
              </w:rPr>
              <w:tab/>
            </w:r>
            <w:r w:rsidR="00AE1D66">
              <w:rPr>
                <w:noProof/>
                <w:webHidden/>
              </w:rPr>
              <w:fldChar w:fldCharType="begin"/>
            </w:r>
            <w:r w:rsidR="00AE1D66">
              <w:rPr>
                <w:noProof/>
                <w:webHidden/>
              </w:rPr>
              <w:instrText xml:space="preserve"> PAGEREF _Toc18922720 \h </w:instrText>
            </w:r>
            <w:r w:rsidR="00AE1D66">
              <w:rPr>
                <w:noProof/>
                <w:webHidden/>
              </w:rPr>
            </w:r>
            <w:r w:rsidR="00AE1D66">
              <w:rPr>
                <w:noProof/>
                <w:webHidden/>
              </w:rPr>
              <w:fldChar w:fldCharType="separate"/>
            </w:r>
            <w:r w:rsidR="00AE1D66">
              <w:rPr>
                <w:noProof/>
                <w:webHidden/>
              </w:rPr>
              <w:t>5</w:t>
            </w:r>
            <w:r w:rsidR="00AE1D66">
              <w:rPr>
                <w:noProof/>
                <w:webHidden/>
              </w:rPr>
              <w:fldChar w:fldCharType="end"/>
            </w:r>
          </w:hyperlink>
        </w:p>
        <w:p w14:paraId="60236309" w14:textId="4C649101" w:rsidR="00AE1D66" w:rsidRDefault="00AE274E">
          <w:pPr>
            <w:pStyle w:val="Inhopg3"/>
            <w:tabs>
              <w:tab w:val="right" w:leader="dot" w:pos="9062"/>
            </w:tabs>
            <w:rPr>
              <w:rFonts w:eastAsiaTheme="minorEastAsia"/>
              <w:noProof/>
              <w:lang w:eastAsia="nl-NL"/>
            </w:rPr>
          </w:pPr>
          <w:hyperlink w:anchor="_Toc18922721" w:history="1">
            <w:r w:rsidR="00AE1D66" w:rsidRPr="00CB0138">
              <w:rPr>
                <w:rStyle w:val="Hyperlink"/>
                <w:noProof/>
              </w:rPr>
              <w:t>kleutertraject</w:t>
            </w:r>
            <w:r w:rsidR="00AE1D66">
              <w:rPr>
                <w:noProof/>
                <w:webHidden/>
              </w:rPr>
              <w:tab/>
            </w:r>
            <w:r w:rsidR="00AE1D66">
              <w:rPr>
                <w:noProof/>
                <w:webHidden/>
              </w:rPr>
              <w:fldChar w:fldCharType="begin"/>
            </w:r>
            <w:r w:rsidR="00AE1D66">
              <w:rPr>
                <w:noProof/>
                <w:webHidden/>
              </w:rPr>
              <w:instrText xml:space="preserve"> PAGEREF _Toc18922721 \h </w:instrText>
            </w:r>
            <w:r w:rsidR="00AE1D66">
              <w:rPr>
                <w:noProof/>
                <w:webHidden/>
              </w:rPr>
            </w:r>
            <w:r w:rsidR="00AE1D66">
              <w:rPr>
                <w:noProof/>
                <w:webHidden/>
              </w:rPr>
              <w:fldChar w:fldCharType="separate"/>
            </w:r>
            <w:r w:rsidR="00AE1D66">
              <w:rPr>
                <w:noProof/>
                <w:webHidden/>
              </w:rPr>
              <w:t>5</w:t>
            </w:r>
            <w:r w:rsidR="00AE1D66">
              <w:rPr>
                <w:noProof/>
                <w:webHidden/>
              </w:rPr>
              <w:fldChar w:fldCharType="end"/>
            </w:r>
          </w:hyperlink>
        </w:p>
        <w:p w14:paraId="489B35CC" w14:textId="2ECE6CE4" w:rsidR="00AE1D66" w:rsidRDefault="00AE274E">
          <w:pPr>
            <w:pStyle w:val="Inhopg3"/>
            <w:tabs>
              <w:tab w:val="right" w:leader="dot" w:pos="9062"/>
            </w:tabs>
            <w:rPr>
              <w:rFonts w:eastAsiaTheme="minorEastAsia"/>
              <w:noProof/>
              <w:lang w:eastAsia="nl-NL"/>
            </w:rPr>
          </w:pPr>
          <w:hyperlink w:anchor="_Toc18922722" w:history="1">
            <w:r w:rsidR="00AE1D66" w:rsidRPr="00CB0138">
              <w:rPr>
                <w:rStyle w:val="Hyperlink"/>
                <w:noProof/>
              </w:rPr>
              <w:t>overig</w:t>
            </w:r>
            <w:r w:rsidR="00AE1D66">
              <w:rPr>
                <w:noProof/>
                <w:webHidden/>
              </w:rPr>
              <w:tab/>
            </w:r>
            <w:r w:rsidR="00AE1D66">
              <w:rPr>
                <w:noProof/>
                <w:webHidden/>
              </w:rPr>
              <w:fldChar w:fldCharType="begin"/>
            </w:r>
            <w:r w:rsidR="00AE1D66">
              <w:rPr>
                <w:noProof/>
                <w:webHidden/>
              </w:rPr>
              <w:instrText xml:space="preserve"> PAGEREF _Toc18922722 \h </w:instrText>
            </w:r>
            <w:r w:rsidR="00AE1D66">
              <w:rPr>
                <w:noProof/>
                <w:webHidden/>
              </w:rPr>
            </w:r>
            <w:r w:rsidR="00AE1D66">
              <w:rPr>
                <w:noProof/>
                <w:webHidden/>
              </w:rPr>
              <w:fldChar w:fldCharType="separate"/>
            </w:r>
            <w:r w:rsidR="00AE1D66">
              <w:rPr>
                <w:noProof/>
                <w:webHidden/>
              </w:rPr>
              <w:t>5</w:t>
            </w:r>
            <w:r w:rsidR="00AE1D66">
              <w:rPr>
                <w:noProof/>
                <w:webHidden/>
              </w:rPr>
              <w:fldChar w:fldCharType="end"/>
            </w:r>
          </w:hyperlink>
        </w:p>
        <w:p w14:paraId="056BB1AC" w14:textId="2AA167C5" w:rsidR="00AE1D66" w:rsidRDefault="00AE274E">
          <w:pPr>
            <w:pStyle w:val="Inhopg1"/>
            <w:tabs>
              <w:tab w:val="right" w:leader="dot" w:pos="9062"/>
            </w:tabs>
            <w:rPr>
              <w:rFonts w:eastAsiaTheme="minorEastAsia"/>
              <w:noProof/>
              <w:lang w:eastAsia="nl-NL"/>
            </w:rPr>
          </w:pPr>
          <w:hyperlink w:anchor="_Toc18922723" w:history="1">
            <w:r w:rsidR="00AE1D66" w:rsidRPr="00CB0138">
              <w:rPr>
                <w:rStyle w:val="Hyperlink"/>
                <w:noProof/>
              </w:rPr>
              <w:t>Gevolgde scholing</w:t>
            </w:r>
            <w:r w:rsidR="00AE1D66">
              <w:rPr>
                <w:noProof/>
                <w:webHidden/>
              </w:rPr>
              <w:tab/>
            </w:r>
            <w:r w:rsidR="00AE1D66">
              <w:rPr>
                <w:noProof/>
                <w:webHidden/>
              </w:rPr>
              <w:fldChar w:fldCharType="begin"/>
            </w:r>
            <w:r w:rsidR="00AE1D66">
              <w:rPr>
                <w:noProof/>
                <w:webHidden/>
              </w:rPr>
              <w:instrText xml:space="preserve"> PAGEREF _Toc18922723 \h </w:instrText>
            </w:r>
            <w:r w:rsidR="00AE1D66">
              <w:rPr>
                <w:noProof/>
                <w:webHidden/>
              </w:rPr>
            </w:r>
            <w:r w:rsidR="00AE1D66">
              <w:rPr>
                <w:noProof/>
                <w:webHidden/>
              </w:rPr>
              <w:fldChar w:fldCharType="separate"/>
            </w:r>
            <w:r w:rsidR="00AE1D66">
              <w:rPr>
                <w:noProof/>
                <w:webHidden/>
              </w:rPr>
              <w:t>6</w:t>
            </w:r>
            <w:r w:rsidR="00AE1D66">
              <w:rPr>
                <w:noProof/>
                <w:webHidden/>
              </w:rPr>
              <w:fldChar w:fldCharType="end"/>
            </w:r>
          </w:hyperlink>
        </w:p>
        <w:p w14:paraId="0F8BCFCE" w14:textId="004707E3" w:rsidR="00AE1D66" w:rsidRDefault="00AE274E">
          <w:pPr>
            <w:pStyle w:val="Inhopg1"/>
            <w:tabs>
              <w:tab w:val="right" w:leader="dot" w:pos="9062"/>
            </w:tabs>
            <w:rPr>
              <w:rFonts w:eastAsiaTheme="minorEastAsia"/>
              <w:noProof/>
              <w:lang w:eastAsia="nl-NL"/>
            </w:rPr>
          </w:pPr>
          <w:hyperlink w:anchor="_Toc18922724" w:history="1">
            <w:r w:rsidR="00AE1D66" w:rsidRPr="00CB0138">
              <w:rPr>
                <w:rStyle w:val="Hyperlink"/>
                <w:noProof/>
              </w:rPr>
              <w:t>Procedurele afspraken</w:t>
            </w:r>
            <w:r w:rsidR="00AE1D66">
              <w:rPr>
                <w:noProof/>
                <w:webHidden/>
              </w:rPr>
              <w:tab/>
            </w:r>
            <w:r w:rsidR="00AE1D66">
              <w:rPr>
                <w:noProof/>
                <w:webHidden/>
              </w:rPr>
              <w:fldChar w:fldCharType="begin"/>
            </w:r>
            <w:r w:rsidR="00AE1D66">
              <w:rPr>
                <w:noProof/>
                <w:webHidden/>
              </w:rPr>
              <w:instrText xml:space="preserve"> PAGEREF _Toc18922724 \h </w:instrText>
            </w:r>
            <w:r w:rsidR="00AE1D66">
              <w:rPr>
                <w:noProof/>
                <w:webHidden/>
              </w:rPr>
            </w:r>
            <w:r w:rsidR="00AE1D66">
              <w:rPr>
                <w:noProof/>
                <w:webHidden/>
              </w:rPr>
              <w:fldChar w:fldCharType="separate"/>
            </w:r>
            <w:r w:rsidR="00AE1D66">
              <w:rPr>
                <w:noProof/>
                <w:webHidden/>
              </w:rPr>
              <w:t>6</w:t>
            </w:r>
            <w:r w:rsidR="00AE1D66">
              <w:rPr>
                <w:noProof/>
                <w:webHidden/>
              </w:rPr>
              <w:fldChar w:fldCharType="end"/>
            </w:r>
          </w:hyperlink>
        </w:p>
        <w:p w14:paraId="01AFCDC8" w14:textId="152DD09D" w:rsidR="00AE1D66" w:rsidRDefault="00AE274E">
          <w:pPr>
            <w:pStyle w:val="Inhopg1"/>
            <w:tabs>
              <w:tab w:val="right" w:leader="dot" w:pos="9062"/>
            </w:tabs>
            <w:rPr>
              <w:rFonts w:eastAsiaTheme="minorEastAsia"/>
              <w:noProof/>
              <w:lang w:eastAsia="nl-NL"/>
            </w:rPr>
          </w:pPr>
          <w:hyperlink w:anchor="_Toc18922725" w:history="1">
            <w:r w:rsidR="00AE1D66" w:rsidRPr="00CB0138">
              <w:rPr>
                <w:rStyle w:val="Hyperlink"/>
                <w:noProof/>
              </w:rPr>
              <w:t>Punten voor komend schooljaar:</w:t>
            </w:r>
            <w:r w:rsidR="00AE1D66">
              <w:rPr>
                <w:noProof/>
                <w:webHidden/>
              </w:rPr>
              <w:tab/>
            </w:r>
            <w:r w:rsidR="00AE1D66">
              <w:rPr>
                <w:noProof/>
                <w:webHidden/>
              </w:rPr>
              <w:fldChar w:fldCharType="begin"/>
            </w:r>
            <w:r w:rsidR="00AE1D66">
              <w:rPr>
                <w:noProof/>
                <w:webHidden/>
              </w:rPr>
              <w:instrText xml:space="preserve"> PAGEREF _Toc18922725 \h </w:instrText>
            </w:r>
            <w:r w:rsidR="00AE1D66">
              <w:rPr>
                <w:noProof/>
                <w:webHidden/>
              </w:rPr>
            </w:r>
            <w:r w:rsidR="00AE1D66">
              <w:rPr>
                <w:noProof/>
                <w:webHidden/>
              </w:rPr>
              <w:fldChar w:fldCharType="separate"/>
            </w:r>
            <w:r w:rsidR="00AE1D66">
              <w:rPr>
                <w:noProof/>
                <w:webHidden/>
              </w:rPr>
              <w:t>6</w:t>
            </w:r>
            <w:r w:rsidR="00AE1D66">
              <w:rPr>
                <w:noProof/>
                <w:webHidden/>
              </w:rPr>
              <w:fldChar w:fldCharType="end"/>
            </w:r>
          </w:hyperlink>
        </w:p>
        <w:p w14:paraId="6914B116" w14:textId="71EEDB3B" w:rsidR="00522DF9" w:rsidRDefault="00522DF9">
          <w:r>
            <w:rPr>
              <w:b/>
              <w:bCs/>
            </w:rPr>
            <w:fldChar w:fldCharType="end"/>
          </w:r>
        </w:p>
      </w:sdtContent>
    </w:sdt>
    <w:p w14:paraId="59DA75E7" w14:textId="77777777" w:rsidR="00155456" w:rsidRPr="00155456" w:rsidRDefault="00155456" w:rsidP="00155456"/>
    <w:p w14:paraId="2CEA01C0" w14:textId="77777777" w:rsidR="005A7A99" w:rsidRDefault="005A7A99" w:rsidP="005A7A99">
      <w:pPr>
        <w:pStyle w:val="Kop2"/>
      </w:pPr>
      <w:bookmarkStart w:id="1" w:name="_Toc18922707"/>
      <w:r>
        <w:lastRenderedPageBreak/>
        <w:t>Samenstelling van de MR</w:t>
      </w:r>
      <w:bookmarkEnd w:id="1"/>
    </w:p>
    <w:p w14:paraId="2851ECA2" w14:textId="3529AA55" w:rsidR="0056625F" w:rsidRDefault="00326788" w:rsidP="0056625F">
      <w:r>
        <w:rPr>
          <w:noProof/>
        </w:rPr>
        <w:drawing>
          <wp:inline distT="0" distB="0" distL="0" distR="0" wp14:anchorId="4C2B250B" wp14:editId="3570902D">
            <wp:extent cx="3657600" cy="2743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69EFBA12" w14:textId="3F51AF98" w:rsidR="0056625F" w:rsidRDefault="0056625F" w:rsidP="0056625F">
      <w:r>
        <w:t>De medezeggenschapsraad 201</w:t>
      </w:r>
      <w:r w:rsidR="00326788">
        <w:t>8</w:t>
      </w:r>
      <w:r>
        <w:t>-201</w:t>
      </w:r>
      <w:r w:rsidR="00326788">
        <w:t>9</w:t>
      </w:r>
      <w:r>
        <w:t>:</w:t>
      </w:r>
    </w:p>
    <w:p w14:paraId="2CC23FB9" w14:textId="0F9BA96B" w:rsidR="0056625F" w:rsidRDefault="0056625F" w:rsidP="0056625F">
      <w:pPr>
        <w:spacing w:after="0"/>
        <w:rPr>
          <w:b/>
          <w:i/>
        </w:rPr>
      </w:pPr>
      <w:r w:rsidRPr="0056625F">
        <w:rPr>
          <w:b/>
          <w:i/>
        </w:rPr>
        <w:t>v.l.n.r.:</w:t>
      </w:r>
    </w:p>
    <w:p w14:paraId="61BF3341" w14:textId="1B86D5A6" w:rsidR="00E463DB" w:rsidRDefault="00E463DB" w:rsidP="0056625F">
      <w:pPr>
        <w:spacing w:after="0"/>
        <w:rPr>
          <w:bCs/>
          <w:iCs/>
        </w:rPr>
      </w:pPr>
      <w:r>
        <w:rPr>
          <w:bCs/>
          <w:iCs/>
        </w:rPr>
        <w:t>Charlotte de Lange</w:t>
      </w:r>
      <w:r>
        <w:rPr>
          <w:bCs/>
          <w:iCs/>
        </w:rPr>
        <w:tab/>
      </w:r>
      <w:r w:rsidR="00D16B71">
        <w:rPr>
          <w:bCs/>
          <w:iCs/>
        </w:rPr>
        <w:t>personeels</w:t>
      </w:r>
      <w:r w:rsidR="002A2DD8">
        <w:rPr>
          <w:bCs/>
          <w:iCs/>
        </w:rPr>
        <w:t>geleding,</w:t>
      </w:r>
      <w:r>
        <w:rPr>
          <w:bCs/>
          <w:iCs/>
        </w:rPr>
        <w:t xml:space="preserve"> groep 7, zitting in de MR sinds 2018-2019</w:t>
      </w:r>
    </w:p>
    <w:p w14:paraId="6EA11BDF" w14:textId="1FCC17AD" w:rsidR="002A2DD8" w:rsidRPr="00E463DB" w:rsidRDefault="006A622F" w:rsidP="00C8251F">
      <w:pPr>
        <w:spacing w:after="0"/>
        <w:ind w:left="2124" w:hanging="2124"/>
        <w:rPr>
          <w:bCs/>
          <w:iCs/>
        </w:rPr>
      </w:pPr>
      <w:r>
        <w:rPr>
          <w:bCs/>
          <w:iCs/>
        </w:rPr>
        <w:t>Stephanie de Blieck</w:t>
      </w:r>
      <w:r>
        <w:rPr>
          <w:bCs/>
          <w:iCs/>
        </w:rPr>
        <w:tab/>
      </w:r>
      <w:r w:rsidR="00A55A84">
        <w:rPr>
          <w:bCs/>
          <w:iCs/>
        </w:rPr>
        <w:t>oudergeleding, moeder van Matthijs</w:t>
      </w:r>
      <w:r w:rsidR="00C8251F">
        <w:rPr>
          <w:bCs/>
          <w:iCs/>
        </w:rPr>
        <w:t xml:space="preserve"> uit groep 1/2B, zitting in de MR sinds maart 2019</w:t>
      </w:r>
      <w:r w:rsidR="00B53E9A">
        <w:rPr>
          <w:bCs/>
          <w:iCs/>
        </w:rPr>
        <w:t xml:space="preserve">. Toegetreden </w:t>
      </w:r>
      <w:r w:rsidR="00EE5CAB">
        <w:rPr>
          <w:bCs/>
          <w:iCs/>
        </w:rPr>
        <w:t>in plaats van Caroline Alay</w:t>
      </w:r>
      <w:r w:rsidR="00C36D0C">
        <w:rPr>
          <w:bCs/>
          <w:iCs/>
        </w:rPr>
        <w:t xml:space="preserve"> (</w:t>
      </w:r>
      <w:r w:rsidR="00536A58">
        <w:rPr>
          <w:bCs/>
          <w:iCs/>
        </w:rPr>
        <w:t>sept 2018-maart 2019)</w:t>
      </w:r>
      <w:r w:rsidR="00EE5CAB">
        <w:rPr>
          <w:bCs/>
          <w:iCs/>
        </w:rPr>
        <w:t>.</w:t>
      </w:r>
    </w:p>
    <w:p w14:paraId="0A711562" w14:textId="3978E5ED" w:rsidR="0056625F" w:rsidRDefault="0056625F" w:rsidP="002A2DD8">
      <w:pPr>
        <w:spacing w:after="0"/>
        <w:ind w:left="2124" w:hanging="2124"/>
      </w:pPr>
      <w:r w:rsidRPr="0056625F">
        <w:t>Ellen van der Sluijs</w:t>
      </w:r>
      <w:r w:rsidRPr="0056625F">
        <w:tab/>
      </w:r>
      <w:r w:rsidR="00B75A19">
        <w:t xml:space="preserve">voorzitter, </w:t>
      </w:r>
      <w:r w:rsidR="002A2DD8">
        <w:t xml:space="preserve">oudergeleding, </w:t>
      </w:r>
      <w:r w:rsidRPr="0056625F">
        <w:t xml:space="preserve">moeder van Sera uit groep </w:t>
      </w:r>
      <w:r w:rsidR="00B75A19">
        <w:t>3</w:t>
      </w:r>
      <w:r w:rsidR="005A7A99">
        <w:t>, zitting in de MR sinds 2017-2018</w:t>
      </w:r>
    </w:p>
    <w:p w14:paraId="50F922D5" w14:textId="716C532E" w:rsidR="004B0C55" w:rsidRPr="0056625F" w:rsidRDefault="004B0C55" w:rsidP="004B0C55">
      <w:pPr>
        <w:spacing w:after="0"/>
      </w:pPr>
      <w:r w:rsidRPr="0056625F">
        <w:t>Anneke Bemer</w:t>
      </w:r>
      <w:r w:rsidRPr="0056625F">
        <w:tab/>
      </w:r>
      <w:r w:rsidRPr="0056625F">
        <w:tab/>
      </w:r>
      <w:r w:rsidR="00D16B71">
        <w:t>personeels</w:t>
      </w:r>
      <w:r w:rsidR="002A2DD8">
        <w:t>geleding,</w:t>
      </w:r>
      <w:r w:rsidRPr="0056625F">
        <w:t xml:space="preserve"> groep 8</w:t>
      </w:r>
      <w:r>
        <w:t>, zitting in de MR sinds 2013-2014</w:t>
      </w:r>
    </w:p>
    <w:p w14:paraId="20FC314C" w14:textId="3FFB1C8A" w:rsidR="0056625F" w:rsidRPr="00536A58" w:rsidRDefault="0056625F" w:rsidP="00536A58">
      <w:pPr>
        <w:spacing w:after="0"/>
        <w:rPr>
          <w:color w:val="FF0000"/>
        </w:rPr>
      </w:pPr>
    </w:p>
    <w:p w14:paraId="05FBEB35" w14:textId="77777777" w:rsidR="0056625F" w:rsidRDefault="005A7A99" w:rsidP="000A417C">
      <w:pPr>
        <w:pStyle w:val="Kop1"/>
      </w:pPr>
      <w:bookmarkStart w:id="2" w:name="_Toc18922708"/>
      <w:r>
        <w:t>Behandelde onderwerpen</w:t>
      </w:r>
      <w:bookmarkEnd w:id="2"/>
    </w:p>
    <w:p w14:paraId="56981C7E" w14:textId="77777777" w:rsidR="008F7B07" w:rsidRDefault="000B281E" w:rsidP="008F7B07">
      <w:pPr>
        <w:spacing w:after="0"/>
      </w:pPr>
      <w:r>
        <w:t xml:space="preserve">In de MR zijn dit jaar veel onderwerpen aan bod gekomen. </w:t>
      </w:r>
      <w:r w:rsidR="004514E1">
        <w:t>Sommige</w:t>
      </w:r>
      <w:r>
        <w:t xml:space="preserve"> onderwerpen zijn kort behandeld. Enkele voorbeelden</w:t>
      </w:r>
      <w:r w:rsidR="00AE73B5">
        <w:t xml:space="preserve"> hi</w:t>
      </w:r>
      <w:r w:rsidR="00AE1F29">
        <w:t>ervan zijn</w:t>
      </w:r>
      <w:r>
        <w:t xml:space="preserve">: </w:t>
      </w:r>
    </w:p>
    <w:p w14:paraId="48364539" w14:textId="1A25D016" w:rsidR="008F7B07" w:rsidRDefault="0039126E" w:rsidP="008F7B07">
      <w:pPr>
        <w:spacing w:after="0"/>
      </w:pPr>
      <w:r>
        <w:t xml:space="preserve">inrichting </w:t>
      </w:r>
      <w:r w:rsidR="00AE1F29">
        <w:t xml:space="preserve">van de </w:t>
      </w:r>
      <w:r>
        <w:t>leerpleinen</w:t>
      </w:r>
      <w:r w:rsidR="005C05C4">
        <w:tab/>
      </w:r>
      <w:r w:rsidR="005C05C4">
        <w:tab/>
      </w:r>
      <w:r w:rsidR="002F6AB1">
        <w:t>ontruimingsoefening</w:t>
      </w:r>
      <w:r w:rsidR="00EC2BF3">
        <w:tab/>
      </w:r>
      <w:r w:rsidR="00EC2BF3">
        <w:tab/>
      </w:r>
      <w:r w:rsidR="00EC2BF3">
        <w:tab/>
      </w:r>
      <w:r w:rsidR="0090548E">
        <w:t>activiteitencommissie</w:t>
      </w:r>
    </w:p>
    <w:p w14:paraId="2B9F7F21" w14:textId="761D7ABC" w:rsidR="00A911B6" w:rsidRDefault="00E901B4" w:rsidP="008F7B07">
      <w:pPr>
        <w:spacing w:after="0"/>
      </w:pPr>
      <w:r>
        <w:t>roken op het schoolplein</w:t>
      </w:r>
      <w:r w:rsidR="002F6AB1">
        <w:tab/>
      </w:r>
      <w:r w:rsidR="002F6AB1">
        <w:tab/>
        <w:t>BSO op de Johannes</w:t>
      </w:r>
      <w:r w:rsidR="0090548E">
        <w:tab/>
      </w:r>
      <w:r w:rsidR="0090548E">
        <w:tab/>
      </w:r>
      <w:r w:rsidR="0090548E">
        <w:tab/>
        <w:t>keuze eindtoets</w:t>
      </w:r>
    </w:p>
    <w:p w14:paraId="12BFC1A7" w14:textId="7078DBA7" w:rsidR="00A911B6" w:rsidRDefault="00B76E2A" w:rsidP="008F7B07">
      <w:pPr>
        <w:spacing w:after="0"/>
      </w:pPr>
      <w:r>
        <w:t>bewegend leren</w:t>
      </w:r>
      <w:r w:rsidR="002F6AB1">
        <w:tab/>
      </w:r>
      <w:r w:rsidR="002F6AB1">
        <w:tab/>
      </w:r>
      <w:r w:rsidR="002F6AB1">
        <w:tab/>
      </w:r>
      <w:r w:rsidR="001C6F09">
        <w:t>50-jarig jubileum komend schooljaar</w:t>
      </w:r>
      <w:r w:rsidR="0090548E">
        <w:tab/>
        <w:t>GMR</w:t>
      </w:r>
    </w:p>
    <w:p w14:paraId="262098B3" w14:textId="40280F13" w:rsidR="00A911B6" w:rsidRDefault="00A911B6" w:rsidP="008F7B07">
      <w:pPr>
        <w:spacing w:after="0"/>
      </w:pPr>
      <w:r>
        <w:t xml:space="preserve">de </w:t>
      </w:r>
      <w:r w:rsidR="00CE6DAF">
        <w:t>leerlingarena</w:t>
      </w:r>
      <w:r w:rsidR="002F6AB1">
        <w:tab/>
      </w:r>
      <w:r w:rsidR="002F6AB1">
        <w:tab/>
      </w:r>
      <w:r w:rsidR="002F6AB1">
        <w:tab/>
      </w:r>
      <w:r w:rsidR="00EC2BF3">
        <w:t>s</w:t>
      </w:r>
      <w:r w:rsidR="00C62542">
        <w:t>choolondersteuningsprofiel</w:t>
      </w:r>
      <w:r w:rsidR="0090548E">
        <w:tab/>
      </w:r>
      <w:r w:rsidR="0090548E">
        <w:tab/>
        <w:t>schoolgids</w:t>
      </w:r>
    </w:p>
    <w:p w14:paraId="49F0C9ED" w14:textId="3963CBE4" w:rsidR="00A911B6" w:rsidRDefault="00D30F7C" w:rsidP="008F7B07">
      <w:pPr>
        <w:spacing w:after="0"/>
      </w:pPr>
      <w:r>
        <w:t>interne vervanging bij ziekte</w:t>
      </w:r>
      <w:r w:rsidR="00C62542">
        <w:tab/>
      </w:r>
      <w:r w:rsidR="00C62542">
        <w:tab/>
        <w:t>eindfilm groep 8</w:t>
      </w:r>
      <w:r w:rsidR="0090548E">
        <w:tab/>
      </w:r>
      <w:r w:rsidR="0090548E">
        <w:tab/>
      </w:r>
      <w:r w:rsidR="0090548E">
        <w:tab/>
        <w:t>schoolplan</w:t>
      </w:r>
    </w:p>
    <w:p w14:paraId="4990A0D6" w14:textId="2D2CBF28" w:rsidR="00A911B6" w:rsidRDefault="00D043DC" w:rsidP="008F7B07">
      <w:pPr>
        <w:spacing w:after="0"/>
      </w:pPr>
      <w:r>
        <w:t>de inzet van groepsouders</w:t>
      </w:r>
      <w:r w:rsidR="00C62542">
        <w:tab/>
      </w:r>
      <w:r w:rsidR="00C62542">
        <w:tab/>
      </w:r>
      <w:r w:rsidR="0090548E">
        <w:t>fietsactiviteiten bovenbouw</w:t>
      </w:r>
      <w:r w:rsidR="001C6F09">
        <w:tab/>
      </w:r>
      <w:r w:rsidR="001C6F09">
        <w:tab/>
        <w:t>MR-reglement</w:t>
      </w:r>
    </w:p>
    <w:p w14:paraId="619F1EDD" w14:textId="73A7197C" w:rsidR="00A911B6" w:rsidRDefault="00D375E3" w:rsidP="008F7B07">
      <w:pPr>
        <w:spacing w:after="0"/>
      </w:pPr>
      <w:r>
        <w:t xml:space="preserve">Engels in groep </w:t>
      </w:r>
      <w:r w:rsidR="00C649C5">
        <w:t>5 en 6</w:t>
      </w:r>
      <w:r w:rsidR="00EC2BF3">
        <w:tab/>
      </w:r>
      <w:r w:rsidR="00EC2BF3">
        <w:tab/>
      </w:r>
      <w:r w:rsidR="00EC2BF3">
        <w:tab/>
      </w:r>
      <w:r w:rsidR="0090548E">
        <w:t>formatie volgend schooljaar</w:t>
      </w:r>
      <w:r w:rsidR="001F1D0A">
        <w:tab/>
      </w:r>
      <w:r w:rsidR="001F1D0A">
        <w:tab/>
        <w:t>vakantierooster</w:t>
      </w:r>
    </w:p>
    <w:p w14:paraId="3F0C9A9F" w14:textId="2ABFE67E" w:rsidR="00A911B6" w:rsidRDefault="0090548E" w:rsidP="008F7B07">
      <w:pPr>
        <w:spacing w:after="0"/>
      </w:pPr>
      <w:r>
        <w:t>methode wereldoriëntatie</w:t>
      </w:r>
      <w:r w:rsidR="00EC2BF3">
        <w:tab/>
      </w:r>
      <w:r w:rsidR="00EC2BF3">
        <w:tab/>
      </w:r>
      <w:r w:rsidR="00F5754C">
        <w:t>voorlezen door ouders groep 3</w:t>
      </w:r>
    </w:p>
    <w:p w14:paraId="246DC932" w14:textId="77777777" w:rsidR="0090548E" w:rsidRDefault="0090548E" w:rsidP="008F7B07">
      <w:pPr>
        <w:spacing w:after="0"/>
      </w:pPr>
    </w:p>
    <w:p w14:paraId="4E7CB9B6" w14:textId="3ACC272B" w:rsidR="00835054" w:rsidRDefault="00835054" w:rsidP="005A7A99">
      <w:r>
        <w:t xml:space="preserve">De notulen van de MR bevinden zich nog op de website van de Johannesschool. </w:t>
      </w:r>
      <w:r w:rsidR="004A2F7D">
        <w:t xml:space="preserve">De besproken inhoud betreffende deze kort behandelde onderwerpen kan hierin nog teruggevonden worden. In onderstaande paragrafen </w:t>
      </w:r>
      <w:r w:rsidR="00E03F1C">
        <w:t>staat een overzicht van onderwerpen die het afgelopen schooljaar 2018-2019 uitgebreider en/of vaker aan bod zijn gekomen.</w:t>
      </w:r>
    </w:p>
    <w:p w14:paraId="58FFDB60" w14:textId="1BF31320" w:rsidR="00F8411F" w:rsidRDefault="000A700B" w:rsidP="000A417C">
      <w:pPr>
        <w:pStyle w:val="Kop2"/>
      </w:pPr>
      <w:bookmarkStart w:id="3" w:name="_Toc18922709"/>
      <w:r>
        <w:t>Tablets en Snappet</w:t>
      </w:r>
      <w:bookmarkEnd w:id="3"/>
    </w:p>
    <w:p w14:paraId="613E2B46" w14:textId="77777777" w:rsidR="00277F0D" w:rsidRDefault="000A700B" w:rsidP="005A7A99">
      <w:r>
        <w:t xml:space="preserve">Op de Johannesschool wordt gewerkt op </w:t>
      </w:r>
      <w:r w:rsidR="00277F0D">
        <w:t>t</w:t>
      </w:r>
      <w:r>
        <w:t>ablets via Snappet.</w:t>
      </w:r>
      <w:r w:rsidR="00B806A5">
        <w:t xml:space="preserve"> Ouders vinden het fijn als ze </w:t>
      </w:r>
      <w:r w:rsidR="006E117B">
        <w:t xml:space="preserve">af en toe kunnen zien hoe hun kinderen </w:t>
      </w:r>
      <w:r w:rsidR="00277F0D">
        <w:t>presteren</w:t>
      </w:r>
      <w:r w:rsidR="00D23D3A">
        <w:t xml:space="preserve"> op Snappet. In groep zeven en acht kunnen kinderen nu ook thuis inloggen op Snappet</w:t>
      </w:r>
      <w:r w:rsidR="005C52A6">
        <w:t xml:space="preserve">. </w:t>
      </w:r>
    </w:p>
    <w:p w14:paraId="04B5633C" w14:textId="77777777" w:rsidR="0010203C" w:rsidRDefault="005C52A6" w:rsidP="005A7A99">
      <w:r>
        <w:lastRenderedPageBreak/>
        <w:t xml:space="preserve">In de MR is </w:t>
      </w:r>
      <w:r w:rsidR="006306EF">
        <w:t xml:space="preserve">in oktober in het overleg gesproken over een contract voor leerlingen betreffende het zorgvuldig omgaan met de tablet. </w:t>
      </w:r>
      <w:r w:rsidR="00CD2683">
        <w:t xml:space="preserve">Er </w:t>
      </w:r>
      <w:r w:rsidR="00D748A9">
        <w:t xml:space="preserve">zijn een </w:t>
      </w:r>
      <w:r w:rsidR="00F97F7A">
        <w:t>paar</w:t>
      </w:r>
      <w:r w:rsidR="00D748A9">
        <w:t xml:space="preserve"> tablets kapot gegaan door onzorgvuldig gebruik door de leerlingen</w:t>
      </w:r>
      <w:r w:rsidR="00F97F7A">
        <w:t xml:space="preserve">, zoals ruw gedrag door frustratie. Dit kost de school erg veel geld. Verzekeren hiervoor kost ook heel erg veel. De personeelsgeleding vraagt zich in de MR af hoe </w:t>
      </w:r>
      <w:r w:rsidR="0014210C">
        <w:t>de oudergeleding aankijkt tegen het tekenen van een contract door leerlingen over het zorgvuldig omgaan met tablets</w:t>
      </w:r>
      <w:r w:rsidR="00526E34">
        <w:t xml:space="preserve"> en of ze vinden dat </w:t>
      </w:r>
      <w:r w:rsidR="00B1001A">
        <w:t xml:space="preserve">de aansprakelijkheidsverzekering van de ouders aangesproken kan worden bij </w:t>
      </w:r>
      <w:r w:rsidR="00EB70D3">
        <w:t xml:space="preserve">schade aan de tablet. </w:t>
      </w:r>
      <w:r w:rsidR="005C542D">
        <w:t>De MR denkt dat een contract in ieder geval preventief kan werken</w:t>
      </w:r>
      <w:r w:rsidR="004B00F9">
        <w:t xml:space="preserve"> en dat in ieder geval aan ouders gevraagd kan worden of zij een aansprakelijkheidsverzekering bezitten. </w:t>
      </w:r>
    </w:p>
    <w:p w14:paraId="182A1F8C" w14:textId="06159302" w:rsidR="0085194D" w:rsidRDefault="004B00F9" w:rsidP="005A7A99">
      <w:r>
        <w:t>Na navraag b</w:t>
      </w:r>
      <w:r w:rsidR="00C6730E">
        <w:t>lijkt in het overleg van januari dat een echt contract met handtekening van ouders erbij</w:t>
      </w:r>
      <w:r w:rsidR="00A35ABA">
        <w:t xml:space="preserve"> niet mogelijk is. De schoolleiding zal wel in de nieuwsbrief aankondigen dat de kosten bij een kapotte tablet verhaald zullen worden op de verzekering als een kind de tablet verwijtbaar kapot heeft gemaakt. </w:t>
      </w:r>
      <w:r w:rsidR="007B452D" w:rsidRPr="007B452D">
        <w:t>Tevens worden ouders op gesprek uitgenodigd als er een tablet kapot gaat. Dit zal ook gecommuniceerd worden in de nieuwsbrief</w:t>
      </w:r>
      <w:r w:rsidR="007B452D">
        <w:t>.</w:t>
      </w:r>
    </w:p>
    <w:p w14:paraId="42004015" w14:textId="77777777" w:rsidR="00FB10D1" w:rsidRDefault="0085194D" w:rsidP="00FB10D1">
      <w:pPr>
        <w:spacing w:after="0"/>
      </w:pPr>
      <w:bookmarkStart w:id="4" w:name="_Toc18922710"/>
      <w:r w:rsidRPr="00FB10D1">
        <w:rPr>
          <w:rStyle w:val="Kop2Char"/>
        </w:rPr>
        <w:t>Begroting</w:t>
      </w:r>
      <w:bookmarkEnd w:id="4"/>
    </w:p>
    <w:p w14:paraId="3BC55B5F" w14:textId="7B117924" w:rsidR="000678CD" w:rsidRDefault="00F13437" w:rsidP="00FB10D1">
      <w:pPr>
        <w:spacing w:after="0"/>
      </w:pPr>
      <w:r>
        <w:t xml:space="preserve">Dit punt </w:t>
      </w:r>
      <w:r w:rsidR="003B41F4">
        <w:t xml:space="preserve">is een vervolg op </w:t>
      </w:r>
      <w:r w:rsidR="00E03E5A">
        <w:t>de in het schooljaar 2017-2018 beschreven gang van zaken (zie jaarplan 2017-2018)</w:t>
      </w:r>
      <w:r w:rsidR="008B4F6F">
        <w:t xml:space="preserve">. De medezeggenschapsraden van verschillende </w:t>
      </w:r>
      <w:r w:rsidR="00E62240">
        <w:t xml:space="preserve">basisscholen waaronder de Johannesschool hebben toen bij het KSU-bestuur aangegeven dat </w:t>
      </w:r>
      <w:r w:rsidR="00BE3489">
        <w:t xml:space="preserve">het communiceren van de begroting richting de MR steeds te laat komt. </w:t>
      </w:r>
      <w:r w:rsidR="000678CD">
        <w:t>Het bestuur heeft hierop de werkwijze aangepast.</w:t>
      </w:r>
    </w:p>
    <w:p w14:paraId="0E57F181" w14:textId="1355A4C1" w:rsidR="00FB10D1" w:rsidRDefault="00A36FD7" w:rsidP="00FB10D1">
      <w:pPr>
        <w:spacing w:after="0"/>
      </w:pPr>
      <w:r>
        <w:t>De clusterdirecteur</w:t>
      </w:r>
      <w:r w:rsidR="009E1FCE">
        <w:t xml:space="preserve"> heeft als gevolg </w:t>
      </w:r>
      <w:r w:rsidR="000678CD">
        <w:t>daarvan</w:t>
      </w:r>
      <w:r w:rsidR="009E1FCE">
        <w:t xml:space="preserve"> donderdag 8-11-2018</w:t>
      </w:r>
      <w:r w:rsidR="007A44AC">
        <w:t xml:space="preserve"> gesproken over de begroting van de Johannesschool met iemand van de ouder- en iemand van de personeelsgeleding van de MR. </w:t>
      </w:r>
      <w:r w:rsidR="00497168">
        <w:t xml:space="preserve">Subsidies voor het nieuwe schooljaar blijken nog onzeker te zijn. </w:t>
      </w:r>
      <w:r w:rsidR="00680FFA">
        <w:t xml:space="preserve">De subsidies lopen per schooljaar en de begroting loopt per kalenderjaar. </w:t>
      </w:r>
      <w:r w:rsidR="009438C5">
        <w:t>Duidelijk is al wel dat de VVE-subsidies lager zullen uitvallen.</w:t>
      </w:r>
      <w:r w:rsidR="009326F7">
        <w:t xml:space="preserve"> In maart is in het MR-overleg ook de besteding van de werkdrukgelden besproken</w:t>
      </w:r>
      <w:r w:rsidR="000C5B14">
        <w:t xml:space="preserve">. Na raadplegen van de achterban door de personeelsgeleding blijkt dat het personeel ervoor kiest </w:t>
      </w:r>
      <w:r w:rsidR="00AF137D">
        <w:t>deze aan extra formatieruimte te besteden.</w:t>
      </w:r>
    </w:p>
    <w:p w14:paraId="38052A7F" w14:textId="393C0D93" w:rsidR="00B61D6F" w:rsidRDefault="00B61D6F" w:rsidP="00FB10D1">
      <w:pPr>
        <w:spacing w:after="0"/>
      </w:pPr>
    </w:p>
    <w:p w14:paraId="4FE18629" w14:textId="26CA9D33" w:rsidR="00B61D6F" w:rsidRDefault="00B61D6F" w:rsidP="00B61D6F">
      <w:pPr>
        <w:pStyle w:val="Kop2"/>
      </w:pPr>
      <w:bookmarkStart w:id="5" w:name="_Toc18922711"/>
      <w:r>
        <w:t>Ouderbijdrage</w:t>
      </w:r>
      <w:bookmarkEnd w:id="5"/>
    </w:p>
    <w:p w14:paraId="32764196" w14:textId="4546B5C0" w:rsidR="005C12C4" w:rsidRDefault="00725115" w:rsidP="00B61D6F">
      <w:r>
        <w:t xml:space="preserve">De </w:t>
      </w:r>
      <w:r w:rsidR="00E01A6A">
        <w:t>MR is</w:t>
      </w:r>
      <w:r w:rsidR="00544607">
        <w:t xml:space="preserve"> van mening dat </w:t>
      </w:r>
      <w:r w:rsidR="00E01A6A">
        <w:t>het verzoek tot betaling van de</w:t>
      </w:r>
      <w:r w:rsidR="00544607">
        <w:t xml:space="preserve"> ouderbijdrage afgelopen</w:t>
      </w:r>
      <w:r w:rsidR="00E01A6A">
        <w:t xml:space="preserve"> schooljaar te laat verstuurd is door de </w:t>
      </w:r>
      <w:r w:rsidR="00677625">
        <w:t>schoolleiding</w:t>
      </w:r>
      <w:r w:rsidR="00E01A6A">
        <w:t>.</w:t>
      </w:r>
      <w:r w:rsidR="002A6CD6">
        <w:t xml:space="preserve"> Wenselijk is de ouderbijdrage voortaan in oktober te vragen</w:t>
      </w:r>
      <w:r w:rsidR="00151CE2">
        <w:t xml:space="preserve"> met een begeleidende tekst waarin vermeld staat waar de ouderbijdrage aan besteed wordt.</w:t>
      </w:r>
      <w:r w:rsidR="002A6CD6">
        <w:t xml:space="preserve"> </w:t>
      </w:r>
      <w:r w:rsidR="00151CE2">
        <w:t>I</w:t>
      </w:r>
      <w:r w:rsidR="002A6CD6">
        <w:t xml:space="preserve">n november </w:t>
      </w:r>
      <w:r w:rsidR="00151CE2">
        <w:t xml:space="preserve">kan dan </w:t>
      </w:r>
      <w:r w:rsidR="002A6CD6">
        <w:t>nog een herinnering gestuurd</w:t>
      </w:r>
      <w:r w:rsidR="00151CE2">
        <w:t xml:space="preserve"> </w:t>
      </w:r>
      <w:r w:rsidR="002A6CD6">
        <w:t>worden. Samen met de scholleiding heeft de MR</w:t>
      </w:r>
      <w:r w:rsidR="00332A8B">
        <w:t xml:space="preserve"> in januari en maart gekeken naar de</w:t>
      </w:r>
      <w:r w:rsidR="00955C92">
        <w:t xml:space="preserve"> posten op de begroting</w:t>
      </w:r>
      <w:r w:rsidR="00FF59F1">
        <w:t xml:space="preserve"> van het budget uit de ouderbijdragen</w:t>
      </w:r>
      <w:r w:rsidR="00716142">
        <w:t xml:space="preserve">, op basis hiervan </w:t>
      </w:r>
      <w:r w:rsidR="007B6901">
        <w:t>is de begroting</w:t>
      </w:r>
      <w:r w:rsidR="00716142">
        <w:t xml:space="preserve"> aangepast</w:t>
      </w:r>
      <w:r w:rsidR="007B6901">
        <w:t xml:space="preserve"> aan de juiste leerlingaantallen en zijn </w:t>
      </w:r>
      <w:r w:rsidR="00DF0F66">
        <w:t xml:space="preserve">sommige </w:t>
      </w:r>
      <w:r w:rsidR="007B6901">
        <w:t>posten gewijzigd</w:t>
      </w:r>
      <w:r w:rsidR="005C12C4">
        <w:t xml:space="preserve"> of geschrapt. De post educatieve uitjes wordt toegevoegd aan de begroting.</w:t>
      </w:r>
      <w:r w:rsidR="002A2E5B">
        <w:t xml:space="preserve">    </w:t>
      </w:r>
    </w:p>
    <w:p w14:paraId="588616FF" w14:textId="6E8AB593" w:rsidR="00A0711D" w:rsidRDefault="00555EB4" w:rsidP="00B61D6F">
      <w:r>
        <w:t xml:space="preserve">Dit schooljaar zal ingeteerd worden op de reserves van </w:t>
      </w:r>
      <w:r w:rsidR="0066672F">
        <w:t xml:space="preserve">het geld van de ouderbijdragen. De wat teruglopende leerlingaantallen van de afgelopen jaren hebben zich </w:t>
      </w:r>
      <w:r w:rsidR="004C0C9C">
        <w:t xml:space="preserve">niet vertaald in minder uitgaven. </w:t>
      </w:r>
      <w:r w:rsidR="0068038E">
        <w:t>Het kamp van groep acht blijkt een grote kostenpost</w:t>
      </w:r>
      <w:r w:rsidR="00AE1C54">
        <w:t>. D</w:t>
      </w:r>
      <w:r w:rsidR="00A0711D">
        <w:t>oor een goedkopere accommodatie op het zelfde terrein te boeken, kan geld bespaard worden.</w:t>
      </w:r>
      <w:r w:rsidR="00CE02F6">
        <w:t xml:space="preserve"> Ook de Sinterklaasviering is een flinke kostenpost</w:t>
      </w:r>
      <w:r w:rsidR="00AD7276">
        <w:t xml:space="preserve">. </w:t>
      </w:r>
      <w:r w:rsidR="00AD7276" w:rsidRPr="00AD7276">
        <w:t>Het is moeilijk om een sinterklaascentrale te vinden die roetveegpieten meeneemt</w:t>
      </w:r>
      <w:r w:rsidR="00602B6D">
        <w:t>, waardoor nog extra roetveegpieten worden gezocht.</w:t>
      </w:r>
      <w:r w:rsidR="00AD7276" w:rsidRPr="00AD7276">
        <w:t xml:space="preserve"> Wellicht kan er minder budget gerekend worden voor de cadeautjes of kan Sinterklaas toch weer vanuit eigen beheer gedaan worden. Dit zal in het nieuwe jaar opgepakt worden door de activiteitencommissie.</w:t>
      </w:r>
      <w:r w:rsidR="0016228C">
        <w:t xml:space="preserve"> De wens om extra hesjes te bestellen voor </w:t>
      </w:r>
      <w:r w:rsidR="006E066F">
        <w:t xml:space="preserve">bijv. avondvierdaagse en sportactiviteiten kan dit jaar niet gehonoreerd worden. </w:t>
      </w:r>
      <w:r w:rsidR="00EF7150">
        <w:t>Wellicht kan dit volgend jaar op de begroting meegenomen worden.</w:t>
      </w:r>
    </w:p>
    <w:p w14:paraId="29452BAF" w14:textId="4A4621D1" w:rsidR="007A44AC" w:rsidRDefault="00DF0F66" w:rsidP="009025AE">
      <w:r>
        <w:lastRenderedPageBreak/>
        <w:t xml:space="preserve">Afgelopen schooljaar heeft de schoolleiding de begroting en verantwoording van de ouderbijdragen bijgehouden. </w:t>
      </w:r>
      <w:r w:rsidR="001D2B56">
        <w:t xml:space="preserve">De wens </w:t>
      </w:r>
      <w:r w:rsidR="0085449B">
        <w:t xml:space="preserve">van MR en schoolleiding </w:t>
      </w:r>
      <w:r w:rsidR="001D2B56">
        <w:t xml:space="preserve">is om dit door een ouder te laten doen. De schoolleider heeft </w:t>
      </w:r>
      <w:r w:rsidR="0085449B">
        <w:t xml:space="preserve">in juni </w:t>
      </w:r>
      <w:r w:rsidR="001D2B56">
        <w:t>een ouder bereid gevonden deze taak op zich te nemen.</w:t>
      </w:r>
      <w:r w:rsidR="003E1077">
        <w:t xml:space="preserve"> </w:t>
      </w:r>
      <w:r w:rsidR="00FD224D">
        <w:t xml:space="preserve">Een overleg met deze ouder </w:t>
      </w:r>
      <w:r w:rsidR="001C0581">
        <w:t>staat gepland.</w:t>
      </w:r>
      <w:r w:rsidR="00154883">
        <w:t xml:space="preserve"> De personeelsgeleding geeft nog aan dat </w:t>
      </w:r>
      <w:r w:rsidR="008F3FF0">
        <w:t>leden van het team het niet fijn vinden om tijdens oudergesprekken ouders te herinneren aan het feit dat de ouderbijdrage nog niet betaald is</w:t>
      </w:r>
      <w:r w:rsidR="00107686">
        <w:t xml:space="preserve">. Geopperd wordt dat beter </w:t>
      </w:r>
      <w:r w:rsidR="00E10095">
        <w:t>een persoonlijke herinnering gestuurd kan worden</w:t>
      </w:r>
      <w:r w:rsidR="00107686">
        <w:t xml:space="preserve"> naar de ouders </w:t>
      </w:r>
      <w:r w:rsidR="005C12C4">
        <w:t>via</w:t>
      </w:r>
      <w:r w:rsidR="00107686">
        <w:t xml:space="preserve"> Social Schools.</w:t>
      </w:r>
    </w:p>
    <w:p w14:paraId="4E010E4A" w14:textId="2B4C1AC0" w:rsidR="007A44AC" w:rsidRDefault="00DD0702" w:rsidP="008A19EB">
      <w:pPr>
        <w:pStyle w:val="Kop2"/>
      </w:pPr>
      <w:bookmarkStart w:id="6" w:name="_Toc18922712"/>
      <w:r>
        <w:t>S</w:t>
      </w:r>
      <w:r w:rsidR="008A19EB">
        <w:t>choolplein</w:t>
      </w:r>
      <w:bookmarkEnd w:id="6"/>
    </w:p>
    <w:p w14:paraId="21AB0D3F" w14:textId="56377C51" w:rsidR="00DD0702" w:rsidRPr="00DD0702" w:rsidRDefault="00DD0702" w:rsidP="00DD0702">
      <w:pPr>
        <w:pStyle w:val="Kop3"/>
      </w:pPr>
      <w:bookmarkStart w:id="7" w:name="_Toc18922713"/>
      <w:r>
        <w:t>rookvrij</w:t>
      </w:r>
      <w:bookmarkEnd w:id="7"/>
    </w:p>
    <w:p w14:paraId="45D55A3C" w14:textId="77777777" w:rsidR="005144DE" w:rsidRDefault="00392426" w:rsidP="00301623">
      <w:r>
        <w:t>In oktober is besproken dat bij de gemeente een aanvraag ligt om het schoolterrein te kunnen afkaderen</w:t>
      </w:r>
      <w:r w:rsidR="006352D1">
        <w:t xml:space="preserve">, zodat </w:t>
      </w:r>
      <w:r w:rsidR="000F5740">
        <w:t>voor ouders in elk geval duidelijk is wat in ieder geval rookvrij moet zijn</w:t>
      </w:r>
      <w:r w:rsidR="006352D1">
        <w:t xml:space="preserve">. </w:t>
      </w:r>
      <w:r w:rsidR="006B2424">
        <w:t>In november liggen de tegels en is het onderwerp in de nieuwsbrief aan de orde geweest</w:t>
      </w:r>
      <w:r w:rsidR="00732A91">
        <w:t>, de aanvraag voor een duidelijke belijning van het schoolplein ligt nog bij de gemeente.</w:t>
      </w:r>
      <w:r w:rsidR="00486E34">
        <w:t xml:space="preserve"> </w:t>
      </w:r>
      <w:r w:rsidR="000D544E">
        <w:t>In november is de MR tevreden over hoe de ouders zich opstellen ten aanzien van het rookvrije schoolplein.</w:t>
      </w:r>
      <w:r w:rsidR="00172871">
        <w:t xml:space="preserve"> </w:t>
      </w:r>
    </w:p>
    <w:p w14:paraId="4981A43B" w14:textId="01285D87" w:rsidR="00850678" w:rsidRDefault="00172871" w:rsidP="00301623">
      <w:r>
        <w:t xml:space="preserve">In juni heeft de MR toch weer signalen gekregen van ouders die melden dat </w:t>
      </w:r>
      <w:r w:rsidR="00D42FF7">
        <w:t xml:space="preserve">ouders steeds dichter bij het hek roken en er veel peuken op de grond liggen. </w:t>
      </w:r>
      <w:r w:rsidR="005144DE">
        <w:t>Begin van</w:t>
      </w:r>
      <w:r w:rsidR="00D42FF7">
        <w:t xml:space="preserve"> komend schooljaar wordt opnieuw </w:t>
      </w:r>
      <w:r w:rsidR="00152A9F">
        <w:t xml:space="preserve">het rookbeleid onder de aandacht gebracht middels </w:t>
      </w:r>
      <w:r w:rsidR="00FD1B44">
        <w:t xml:space="preserve">de </w:t>
      </w:r>
      <w:r w:rsidR="00152A9F">
        <w:t>nieuwsbrief en flyers</w:t>
      </w:r>
      <w:r w:rsidR="00201D8B">
        <w:t>. Hierbij kan bij andere KSU-scholen zoals de Wijzer aan de Vecht geïnformeerd worden hoe zij dit aanpakken.</w:t>
      </w:r>
    </w:p>
    <w:p w14:paraId="4755DD11" w14:textId="570E2D1A" w:rsidR="00201D8B" w:rsidRDefault="00355824" w:rsidP="00201D8B">
      <w:pPr>
        <w:pStyle w:val="Kop3"/>
      </w:pPr>
      <w:bookmarkStart w:id="8" w:name="_Toc18922714"/>
      <w:r>
        <w:t>Inrichting schoolplein</w:t>
      </w:r>
      <w:bookmarkEnd w:id="8"/>
    </w:p>
    <w:p w14:paraId="213B0790" w14:textId="4640468B" w:rsidR="00301623" w:rsidRDefault="00FE0B5C" w:rsidP="00301623">
      <w:r w:rsidRPr="00301623">
        <w:rPr>
          <w:u w:val="single"/>
        </w:rPr>
        <w:t>Schoolpleinstickers</w:t>
      </w:r>
      <w:r w:rsidRPr="00301623">
        <w:t xml:space="preserve">: </w:t>
      </w:r>
      <w:r w:rsidR="00206D18">
        <w:t xml:space="preserve">De </w:t>
      </w:r>
      <w:r w:rsidRPr="00301623">
        <w:t xml:space="preserve">schoolleiding had er 2 besteld maar nu blijkt dat je er minimaal 3 moet afnemen. </w:t>
      </w:r>
      <w:r w:rsidR="00206D18">
        <w:t xml:space="preserve">De </w:t>
      </w:r>
      <w:r w:rsidRPr="00301623">
        <w:t xml:space="preserve">Schoolleiding gaat kijken hoe dit ingericht kan worden. Wellicht kunnen er 3 besteld worden waarbij de OBO er 1 afneemt. </w:t>
      </w:r>
      <w:r w:rsidR="00355824">
        <w:t>De schoolleiding gaat informeren.</w:t>
      </w:r>
    </w:p>
    <w:p w14:paraId="08B56979" w14:textId="63A8E0F2" w:rsidR="005A0BF1" w:rsidRDefault="00301623" w:rsidP="00C02EB4">
      <w:r w:rsidRPr="00301623">
        <w:rPr>
          <w:u w:val="single"/>
        </w:rPr>
        <w:t>Vergroening buitenruimte/ schaduwplekken</w:t>
      </w:r>
      <w:r w:rsidRPr="00301623">
        <w:t xml:space="preserve">; de geplante klimop is niet uitgegroeid naar wens. </w:t>
      </w:r>
      <w:r w:rsidR="003E62D8">
        <w:t xml:space="preserve">Schaduwdoeken zijn behoorlijk prijzig. </w:t>
      </w:r>
      <w:r w:rsidR="005A0BF1">
        <w:t>Subsidies voor vergroening blijken voor scholen niet beschikbaar.</w:t>
      </w:r>
      <w:r w:rsidR="00DE751F">
        <w:t xml:space="preserve"> In mei heeft de schoolleider een afspraak gepland staan met een instantie die wat kan betekenen voor de vergroening van het schoolplein</w:t>
      </w:r>
      <w:r w:rsidR="001832A9">
        <w:t xml:space="preserve">. </w:t>
      </w:r>
      <w:r w:rsidR="003E62D8">
        <w:t>Ook buiten de MR zijn</w:t>
      </w:r>
      <w:r w:rsidR="008E6071">
        <w:t xml:space="preserve"> er ouders die hierbij willen meedenken met de school.</w:t>
      </w:r>
      <w:r w:rsidR="00640B1C">
        <w:t xml:space="preserve"> De schoolleiding plant voor de zomervakantie een eerste afspraak met ouders die mee willen denken in een groencommissie.</w:t>
      </w:r>
      <w:r w:rsidR="00793270">
        <w:t xml:space="preserve"> In mei zijn ook de door een ouder gedoneerde bankjes op het schoolplein geplaatst.</w:t>
      </w:r>
    </w:p>
    <w:p w14:paraId="6A2D5B9B" w14:textId="2E556C1F" w:rsidR="009B35DA" w:rsidRDefault="00B7426D" w:rsidP="00B7426D">
      <w:pPr>
        <w:pStyle w:val="Kop2"/>
      </w:pPr>
      <w:bookmarkStart w:id="9" w:name="_Toc18922715"/>
      <w:r>
        <w:t>Oudertevredenheidspeiling</w:t>
      </w:r>
      <w:bookmarkEnd w:id="9"/>
    </w:p>
    <w:p w14:paraId="0AB8037B" w14:textId="77777777" w:rsidR="0006608A" w:rsidRDefault="00A07C07" w:rsidP="001033FD">
      <w:r>
        <w:t xml:space="preserve">In oktober is dit punt in de MR </w:t>
      </w:r>
      <w:r w:rsidR="00832DEE">
        <w:t xml:space="preserve">voor het eerst aan de orde geweest. De schoolleider heeft een concept vragenlijst van </w:t>
      </w:r>
      <w:r w:rsidR="00AD08F8">
        <w:t>‘integraal</w:t>
      </w:r>
      <w:r w:rsidR="0006608A">
        <w:t>’</w:t>
      </w:r>
      <w:r w:rsidR="00AD08F8">
        <w:t xml:space="preserve"> ontvangen. De MR vindt deze erg uitgebreid en </w:t>
      </w:r>
      <w:r w:rsidR="004C4860">
        <w:t xml:space="preserve">zou ook graag onderwerpen als </w:t>
      </w:r>
      <w:r w:rsidR="00ED1CAB">
        <w:t xml:space="preserve">imago en pr aan de orde stellen </w:t>
      </w:r>
      <w:r w:rsidR="0049200A">
        <w:t>in de peiling.</w:t>
      </w:r>
      <w:r w:rsidR="0071281B">
        <w:t xml:space="preserve"> In november heeft de MR een lijst met vragen opgesteld die zij graag aan de orde zouden zien en deze ter advies naar de schoolleiding gestuurd.</w:t>
      </w:r>
    </w:p>
    <w:p w14:paraId="77CE6B16" w14:textId="77777777" w:rsidR="008638E0" w:rsidRDefault="00BB334B" w:rsidP="001033FD">
      <w:r>
        <w:t xml:space="preserve">In januari vraagt de MR aan de schoolleider wanneer de </w:t>
      </w:r>
      <w:r w:rsidR="004E2F9C">
        <w:t>oudertevredenheidspeiling gestuurd zal worden naar de ouders</w:t>
      </w:r>
      <w:r w:rsidR="00070BC3">
        <w:t>, de vragen zijn in overleg met de schoolleider definitief vastgesteld.</w:t>
      </w:r>
      <w:r w:rsidR="00A16681">
        <w:t xml:space="preserve"> Ook wordt gezamenlijk besloten tot een </w:t>
      </w:r>
      <w:r w:rsidR="00A83966">
        <w:t xml:space="preserve">papieren vragenlijst omdat dan een hogere respons verwacht wordt. Tijdens de verplichte rapportgesprekken begin maart zijn de </w:t>
      </w:r>
      <w:r w:rsidR="009158A1">
        <w:t xml:space="preserve">vragenlijsten meegegeven aan de </w:t>
      </w:r>
      <w:r w:rsidR="00AF6BAB">
        <w:t>ouders.</w:t>
      </w:r>
    </w:p>
    <w:p w14:paraId="3403550B" w14:textId="1EF35346" w:rsidR="00D260E0" w:rsidRDefault="001852F3" w:rsidP="001033FD">
      <w:r>
        <w:t xml:space="preserve"> Bij het MR-overleg in mei geeft de oudergeleding aan</w:t>
      </w:r>
      <w:r w:rsidR="00620069">
        <w:t xml:space="preserve"> dat niet in alle </w:t>
      </w:r>
      <w:r w:rsidR="00322FC6">
        <w:t>klassen tijdens</w:t>
      </w:r>
      <w:r w:rsidR="00DC1164">
        <w:t xml:space="preserve"> gesprekken de lijsten zijn meegegeven. Bovendien </w:t>
      </w:r>
      <w:r w:rsidR="00744ECC">
        <w:t>hebben sommige leerkrachten de naam erop geschreven, waardoor het niet meer anoniem was.</w:t>
      </w:r>
      <w:r w:rsidR="00F245B2">
        <w:t xml:space="preserve"> Schoolleiding en MR waren wel tevreden over de mate van </w:t>
      </w:r>
      <w:r w:rsidR="00F245B2">
        <w:lastRenderedPageBreak/>
        <w:t xml:space="preserve">respons van de ouders op de tevredenheidspeiling. </w:t>
      </w:r>
      <w:r w:rsidR="00E4489E">
        <w:t>De MR heeft de uitkomsten van de peiling geanalyseerd</w:t>
      </w:r>
      <w:r w:rsidR="001033FD">
        <w:t xml:space="preserve">. Hieruit </w:t>
      </w:r>
      <w:r w:rsidR="009A274A">
        <w:t>hebben ze zich zowel gericht op de complimenten als op de verbeterpunten. V</w:t>
      </w:r>
      <w:r w:rsidR="00AB2D5A">
        <w:t xml:space="preserve">ia Social Schools </w:t>
      </w:r>
      <w:r w:rsidR="009A274A">
        <w:t xml:space="preserve">is dit weer </w:t>
      </w:r>
      <w:r w:rsidR="00AB2D5A">
        <w:t>teruggekoppeld aan de ouders.</w:t>
      </w:r>
      <w:r w:rsidR="001033FD">
        <w:t xml:space="preserve"> In de 1</w:t>
      </w:r>
      <w:r w:rsidR="001033FD" w:rsidRPr="001033FD">
        <w:rPr>
          <w:vertAlign w:val="superscript"/>
        </w:rPr>
        <w:t>e</w:t>
      </w:r>
      <w:r w:rsidR="001033FD">
        <w:t xml:space="preserve"> nieuwsbrief van het nieuwe schooljaar zal de schoolleiding vermelden w</w:t>
      </w:r>
      <w:r w:rsidR="00C74C7D">
        <w:t>at</w:t>
      </w:r>
      <w:r w:rsidR="001033FD">
        <w:t xml:space="preserve"> er al is opgepakt en met welk resultaat.</w:t>
      </w:r>
    </w:p>
    <w:p w14:paraId="4990160E" w14:textId="31230B5B" w:rsidR="002010FB" w:rsidRDefault="000250E6" w:rsidP="000250E6">
      <w:pPr>
        <w:pStyle w:val="Kop2"/>
      </w:pPr>
      <w:bookmarkStart w:id="10" w:name="_Toc18922716"/>
      <w:r>
        <w:t>Communiceren met ouders</w:t>
      </w:r>
      <w:bookmarkEnd w:id="10"/>
    </w:p>
    <w:p w14:paraId="287770BC" w14:textId="639D413A" w:rsidR="00861E72" w:rsidRDefault="007460DB" w:rsidP="007460DB">
      <w:pPr>
        <w:pStyle w:val="Kop3"/>
      </w:pPr>
      <w:bookmarkStart w:id="11" w:name="_Toc18922717"/>
      <w:r>
        <w:t>Social schools</w:t>
      </w:r>
      <w:bookmarkEnd w:id="11"/>
    </w:p>
    <w:p w14:paraId="22DC4249" w14:textId="1312C1E6" w:rsidR="007460DB" w:rsidRDefault="007659C7" w:rsidP="007460DB">
      <w:r>
        <w:t xml:space="preserve">In oktober is in het MR-overleg gesproken over de ervaringen met Social Schools. </w:t>
      </w:r>
      <w:r w:rsidR="004973AE">
        <w:t xml:space="preserve">Over het algemeen blijken zowel </w:t>
      </w:r>
      <w:r w:rsidR="008638E0">
        <w:t xml:space="preserve">het </w:t>
      </w:r>
      <w:r w:rsidR="004973AE">
        <w:t>personeel als</w:t>
      </w:r>
      <w:r w:rsidR="008638E0">
        <w:t xml:space="preserve"> de</w:t>
      </w:r>
      <w:r w:rsidR="004973AE">
        <w:t xml:space="preserve"> ouders positief over Social Schools. De berichten bereiken veel ouders</w:t>
      </w:r>
      <w:r w:rsidR="00E3608C">
        <w:t xml:space="preserve"> en het is makkelijk in gebruik.</w:t>
      </w:r>
      <w:r w:rsidR="001451EB">
        <w:t xml:space="preserve"> </w:t>
      </w:r>
      <w:r w:rsidR="0014501F">
        <w:t xml:space="preserve">Nadelen die door ouders worden ervaren zijn dat belangrijke berichten snel </w:t>
      </w:r>
      <w:r w:rsidR="001F53AD">
        <w:t>naar de achtergrond verdwijnen, er geen agendafunctie beschikbaar is</w:t>
      </w:r>
      <w:r w:rsidR="005E481D">
        <w:t xml:space="preserve"> en berichten soms in het weekend</w:t>
      </w:r>
      <w:r w:rsidR="005E1DC0">
        <w:t xml:space="preserve"> of ’s avonds laat worden geplaatst. </w:t>
      </w:r>
    </w:p>
    <w:p w14:paraId="57B354B1" w14:textId="5B1808F9" w:rsidR="002A7731" w:rsidRDefault="002A7731" w:rsidP="002A7731">
      <w:pPr>
        <w:pStyle w:val="Kop3"/>
      </w:pPr>
      <w:bookmarkStart w:id="12" w:name="_Toc18922718"/>
      <w:r>
        <w:t>Tijdig communiceren</w:t>
      </w:r>
      <w:bookmarkEnd w:id="12"/>
    </w:p>
    <w:p w14:paraId="441D216F" w14:textId="7A2C3FE9" w:rsidR="002A7731" w:rsidRDefault="002A7731" w:rsidP="002A7731">
      <w:r>
        <w:t xml:space="preserve">De oudergeleding geeft in oktober tijdens het overleg aan dat sommige activiteiten nog niet of </w:t>
      </w:r>
      <w:r w:rsidR="008143ED">
        <w:t>laat zijn opgestart. Denk aan luizenpluizen, groepsouders en voorlezen kleuters en de Johannesacademie.</w:t>
      </w:r>
      <w:r w:rsidR="000A692F">
        <w:t xml:space="preserve"> Wellicht zijn hier logische redenen voor, maar het is handig data en redenen met ouders te communiceren</w:t>
      </w:r>
      <w:r w:rsidR="00824AF3">
        <w:t>, dan weten ze waar ze aan toe zijn.</w:t>
      </w:r>
      <w:r w:rsidR="008A29EB">
        <w:t xml:space="preserve"> Dit geldt ook </w:t>
      </w:r>
      <w:r w:rsidR="00941465">
        <w:t xml:space="preserve">voor het zo tijdig mogelijk informeren van ouders als </w:t>
      </w:r>
      <w:r w:rsidR="005C05C4">
        <w:t>geen vervanging voor een zieke leerkracht gevonden kan worden.</w:t>
      </w:r>
    </w:p>
    <w:p w14:paraId="0E9CB87F" w14:textId="7198046D" w:rsidR="00CC5707" w:rsidRDefault="00CC5707" w:rsidP="00CC5707">
      <w:pPr>
        <w:pStyle w:val="Kop3"/>
      </w:pPr>
      <w:bookmarkStart w:id="13" w:name="_Toc18922719"/>
      <w:r>
        <w:t>Commissies</w:t>
      </w:r>
      <w:bookmarkEnd w:id="13"/>
    </w:p>
    <w:p w14:paraId="6FEEC706" w14:textId="4AD2A7B8" w:rsidR="00CC5707" w:rsidRPr="00CC5707" w:rsidRDefault="00BB1F09" w:rsidP="00CC5707">
      <w:r>
        <w:t>De school betrekt graag de ouders zoveel mogelijk</w:t>
      </w:r>
      <w:r w:rsidR="00A84C52">
        <w:t xml:space="preserve"> bij de school. Afgelopen schooljaar </w:t>
      </w:r>
      <w:r w:rsidR="00B01687">
        <w:t>hebben ouders aangegeven interesse te hebben deel te nemen aan een activiteitencommissie</w:t>
      </w:r>
      <w:r w:rsidR="009D6ED0">
        <w:t xml:space="preserve">, bedoeld als ondersteuning bij binnen- en buitenschoolse activiteiten als luizenpluizen, </w:t>
      </w:r>
      <w:r w:rsidR="00437471">
        <w:t>carnaval en avondvierdaagse. Ook willen sommige ouders graag meedenken over het vergroenen van he</w:t>
      </w:r>
      <w:r w:rsidR="007C47B8">
        <w:t>t schoolplein in een groencommissie. Aan beide commissies zal in het schooljaar 2019-2020 verder vorm gegeven worden.</w:t>
      </w:r>
    </w:p>
    <w:p w14:paraId="16A3E8B8" w14:textId="71EBD47C" w:rsidR="001828E4" w:rsidRDefault="00636784" w:rsidP="00636784">
      <w:pPr>
        <w:pStyle w:val="Kop2"/>
      </w:pPr>
      <w:bookmarkStart w:id="14" w:name="_Toc18922720"/>
      <w:r>
        <w:t>Logboek en verantwoordingsdocument</w:t>
      </w:r>
      <w:bookmarkEnd w:id="14"/>
    </w:p>
    <w:p w14:paraId="7F438A56" w14:textId="66FEE3F5" w:rsidR="00007AE3" w:rsidRPr="00007AE3" w:rsidRDefault="00007AE3" w:rsidP="00007AE3">
      <w:pPr>
        <w:pStyle w:val="Kop3"/>
      </w:pPr>
      <w:bookmarkStart w:id="15" w:name="_Toc18922721"/>
      <w:r>
        <w:t>kleutertraject</w:t>
      </w:r>
      <w:bookmarkEnd w:id="15"/>
    </w:p>
    <w:p w14:paraId="4E3410B7" w14:textId="4F62479F" w:rsidR="00D82DDE" w:rsidRDefault="00217428" w:rsidP="00527438">
      <w:r>
        <w:t>Op haar eerste vergadering begin oktober heeft de MR het logboek en het verantwoordingsdocument doorgenomen</w:t>
      </w:r>
      <w:r w:rsidR="00A52997">
        <w:t xml:space="preserve">. </w:t>
      </w:r>
      <w:r w:rsidR="00713927">
        <w:t xml:space="preserve">Hieronder in het kort </w:t>
      </w:r>
      <w:r w:rsidR="00DF4F75">
        <w:t xml:space="preserve">de antwoorden samengevat op vragen die de MR had over het kleutertraject en de overgang van groep twee naar drie. </w:t>
      </w:r>
      <w:r w:rsidR="00A52997">
        <w:t xml:space="preserve">In schooljaar 2017-2018 is </w:t>
      </w:r>
      <w:r w:rsidR="0085088D">
        <w:t>een kleutertraject afgerond</w:t>
      </w:r>
      <w:r w:rsidR="00C67499">
        <w:t>. De werkwijze hiervan staat beschreven in het handboek</w:t>
      </w:r>
      <w:r w:rsidR="006064B8">
        <w:t xml:space="preserve">, </w:t>
      </w:r>
      <w:r w:rsidR="000D1CA8">
        <w:t xml:space="preserve">een </w:t>
      </w:r>
      <w:r w:rsidR="006064B8">
        <w:t>borgingsdocument</w:t>
      </w:r>
      <w:r w:rsidR="000D1CA8">
        <w:t xml:space="preserve"> waarin de manier van werken met jonge kinderen op de Johannesschool beschreven staat. </w:t>
      </w:r>
      <w:r w:rsidR="00A97C33">
        <w:t>Aandacht verdient nog de overgang van groep twee naar groep drie.</w:t>
      </w:r>
      <w:r w:rsidR="00994905">
        <w:t xml:space="preserve"> De leerkracht van groep 3 wil meer spelwerkvormen aanbieden.</w:t>
      </w:r>
      <w:r w:rsidR="00642E41">
        <w:t xml:space="preserve"> Er is sprake van dat eind groep drie wordt geëvalueerd met de leerkrachten van groep </w:t>
      </w:r>
      <w:r w:rsidR="008D092C">
        <w:t xml:space="preserve">1/2/3 of de overgang </w:t>
      </w:r>
      <w:r w:rsidR="00007AE3">
        <w:t>en werkwijze naar tevredenheid verloopt.</w:t>
      </w:r>
      <w:r w:rsidR="00786D0B">
        <w:t xml:space="preserve"> </w:t>
      </w:r>
      <w:r w:rsidR="00DA49B7">
        <w:t xml:space="preserve">De MR </w:t>
      </w:r>
      <w:r w:rsidR="007C60E5">
        <w:t>geeft in mei aan dat ze</w:t>
      </w:r>
      <w:bookmarkStart w:id="16" w:name="_GoBack"/>
      <w:bookmarkEnd w:id="16"/>
      <w:r w:rsidR="00DA49B7">
        <w:t xml:space="preserve"> ook graag </w:t>
      </w:r>
      <w:r w:rsidR="007C60E5">
        <w:t xml:space="preserve">zou </w:t>
      </w:r>
      <w:r w:rsidR="00CA59D9">
        <w:t xml:space="preserve">zien dat stilgestaan wordt bij </w:t>
      </w:r>
      <w:r w:rsidR="00DA49B7">
        <w:t>e</w:t>
      </w:r>
      <w:r w:rsidR="00786D0B">
        <w:t xml:space="preserve">en algehele evaluatie over de </w:t>
      </w:r>
      <w:r w:rsidR="00DA49B7">
        <w:t>meerwaarde van het kleutertraject</w:t>
      </w:r>
      <w:r w:rsidR="00CA59D9">
        <w:t>.</w:t>
      </w:r>
    </w:p>
    <w:p w14:paraId="41BE4A33" w14:textId="702BFA34" w:rsidR="00007AE3" w:rsidRDefault="00E83212" w:rsidP="00007AE3">
      <w:pPr>
        <w:pStyle w:val="Kop3"/>
      </w:pPr>
      <w:bookmarkStart w:id="17" w:name="_Toc18922722"/>
      <w:r>
        <w:t>overig</w:t>
      </w:r>
      <w:bookmarkEnd w:id="17"/>
    </w:p>
    <w:p w14:paraId="64CE2A14" w14:textId="0EAD25CF" w:rsidR="00337AE6" w:rsidRDefault="00E83212" w:rsidP="00E83212">
      <w:r>
        <w:t xml:space="preserve">De activiteiten van de Johannesacademie zijn voor ouders weinig zichtbaar. Wellicht leuk om </w:t>
      </w:r>
      <w:r w:rsidR="001C59C2">
        <w:t xml:space="preserve">ouders hier meer over te informeren in de nieuwsbrief. De muzieklessen van de muziekroute </w:t>
      </w:r>
      <w:r w:rsidR="000B6CD6">
        <w:t>zijn al jaren niet naar tevredenheid van de leerkrachten</w:t>
      </w:r>
      <w:r w:rsidR="00F37A0F">
        <w:t>, evaluaties leveren weinig op</w:t>
      </w:r>
      <w:r w:rsidR="000B6CD6">
        <w:t xml:space="preserve">. Alleen over de instrumentlessen in groep 5 is iedereen enthousiast. </w:t>
      </w:r>
      <w:r w:rsidR="00337AE6">
        <w:t xml:space="preserve">De personeelsgeleding van de MR </w:t>
      </w:r>
      <w:r w:rsidR="005476F1">
        <w:t xml:space="preserve">heeft er ook bij Snappet behoefte aan dat in zijn geheel de meerwaarde van Snappet </w:t>
      </w:r>
      <w:r w:rsidR="00FD70BA">
        <w:t xml:space="preserve">als werkwijze </w:t>
      </w:r>
      <w:r w:rsidR="005476F1">
        <w:t>wordt geëvalueerd.</w:t>
      </w:r>
    </w:p>
    <w:p w14:paraId="49B011ED" w14:textId="543BEDEC" w:rsidR="00831648" w:rsidRDefault="00EC722E" w:rsidP="00583D42">
      <w:r>
        <w:lastRenderedPageBreak/>
        <w:t xml:space="preserve">In mei komt tijdens het overleg </w:t>
      </w:r>
      <w:r w:rsidR="00744845">
        <w:t xml:space="preserve">over het bijgewerkte verantwoordingsdocument begrijpend lezen ter sprake. </w:t>
      </w:r>
      <w:r w:rsidR="00135377">
        <w:t>De scores</w:t>
      </w:r>
      <w:r w:rsidR="00C70CDD">
        <w:t xml:space="preserve"> in veel groepen vallen tegen en het gevoel leeft binnen het team dat het onderwijs voor begrijpend lezen beter kan.</w:t>
      </w:r>
      <w:r w:rsidR="0012047E">
        <w:t xml:space="preserve"> </w:t>
      </w:r>
      <w:r w:rsidR="00212B3D">
        <w:t>V</w:t>
      </w:r>
      <w:r w:rsidR="00212B3D" w:rsidRPr="00212B3D">
        <w:t xml:space="preserve">olgend schooljaar </w:t>
      </w:r>
      <w:r w:rsidR="00212B3D">
        <w:t xml:space="preserve">wordt begrijpend lezen </w:t>
      </w:r>
      <w:r w:rsidR="00212B3D" w:rsidRPr="00212B3D">
        <w:t>in het team uitgebreider aan de orde gesteld.</w:t>
      </w:r>
      <w:r w:rsidR="0012047E">
        <w:t xml:space="preserve"> Wellicht kan </w:t>
      </w:r>
      <w:r w:rsidR="00583D42">
        <w:t xml:space="preserve">hierbij ook het technisch lezen meegenomen worden, waarbij in de bovenbouw de focus meer op redzaamheidslezen komt te liggen. </w:t>
      </w:r>
      <w:r w:rsidR="00831648">
        <w:t>De schoolleiding gaat hier met het team naar kijken</w:t>
      </w:r>
      <w:r w:rsidR="007B3DB5">
        <w:t xml:space="preserve"> en een commissie </w:t>
      </w:r>
      <w:r w:rsidR="00196A0B">
        <w:t>van teamleden formeren.</w:t>
      </w:r>
    </w:p>
    <w:p w14:paraId="67EB81DA" w14:textId="4C2D2F3B" w:rsidR="00585E45" w:rsidRDefault="00AF3867" w:rsidP="009B35DA">
      <w:r>
        <w:t>Aan het rekenonderwijs is dit afgelopen schooljaar veel aandacht besteed</w:t>
      </w:r>
      <w:r w:rsidR="00AB382B">
        <w:t xml:space="preserve">, met name aan het ‘Drieslagmodel’ in combinatie met effectieve directe instructie. Komend schooljaar </w:t>
      </w:r>
      <w:r w:rsidR="00C56A93">
        <w:t>zal hier verder invulling aan worden gegeven.</w:t>
      </w:r>
    </w:p>
    <w:p w14:paraId="452F48CB" w14:textId="70FDAFA4" w:rsidR="005A7A99" w:rsidRDefault="005A7A99" w:rsidP="00BC0572">
      <w:pPr>
        <w:pStyle w:val="Kop1"/>
      </w:pPr>
      <w:bookmarkStart w:id="18" w:name="_Toc18922723"/>
      <w:r>
        <w:t>Gevolgde scholing</w:t>
      </w:r>
      <w:bookmarkEnd w:id="18"/>
    </w:p>
    <w:p w14:paraId="4F4820EF" w14:textId="1136AC0C" w:rsidR="00315AA7" w:rsidRPr="00315AA7" w:rsidRDefault="00315AA7" w:rsidP="00315AA7">
      <w:r>
        <w:t>Het nieuw toegetreden ouderlid Stephanie de Blieck heeft een MR-starterscursus gevolgd in het schooljaar 2018-2019</w:t>
      </w:r>
      <w:r w:rsidR="002819BA">
        <w:t xml:space="preserve">. Verder </w:t>
      </w:r>
      <w:r w:rsidR="003B2F51">
        <w:t>zijn er geen cursussen gevolgd.</w:t>
      </w:r>
    </w:p>
    <w:p w14:paraId="575E30CD" w14:textId="797305A6" w:rsidR="00395998" w:rsidRDefault="00395998" w:rsidP="00BC0572">
      <w:pPr>
        <w:pStyle w:val="Kop1"/>
      </w:pPr>
      <w:bookmarkStart w:id="19" w:name="_Toc18922724"/>
      <w:r>
        <w:t>Procedurele afspraken</w:t>
      </w:r>
      <w:bookmarkEnd w:id="19"/>
    </w:p>
    <w:p w14:paraId="4CACA179" w14:textId="2E72C3DA" w:rsidR="003B2F51" w:rsidRDefault="003B2F51" w:rsidP="003B2F51">
      <w:r>
        <w:t>-</w:t>
      </w:r>
      <w:r w:rsidR="00EA208B">
        <w:t xml:space="preserve">De MR is beschikbaar voor ouders en personeelsleden op haar eigen mailadres en </w:t>
      </w:r>
      <w:r w:rsidR="00BE11B4">
        <w:t>aanspreekbaar op aangekondigde momenten.</w:t>
      </w:r>
      <w:r w:rsidR="003D5B17">
        <w:t xml:space="preserve"> In juni blijkt het mailadres van de MR niet langer beschikbaar. Volgend schooljaar moet gekeken worden hoe dit aan</w:t>
      </w:r>
      <w:r w:rsidR="004E5652">
        <w:t>gepakt wordt.</w:t>
      </w:r>
    </w:p>
    <w:p w14:paraId="64754089" w14:textId="03D04376" w:rsidR="00424B76" w:rsidRDefault="00424B76" w:rsidP="003B2F51">
      <w:r>
        <w:t xml:space="preserve">-De MR kondigt vergaderingen aan via Social Schools om ouders en personeelsleden gelegenheid </w:t>
      </w:r>
      <w:r w:rsidR="00262E0F">
        <w:t xml:space="preserve">te geven punten in te brengen. De MR kan communiceren </w:t>
      </w:r>
      <w:r w:rsidR="003D5B17">
        <w:t>met ouders via Social Schools.</w:t>
      </w:r>
    </w:p>
    <w:p w14:paraId="67B8C15C" w14:textId="08D8A573" w:rsidR="004E5652" w:rsidRDefault="004E5652" w:rsidP="003B2F51">
      <w:r>
        <w:t xml:space="preserve">-De notulen worden onderling per mail verspreid en na akkoord van ieder lid op de website geplaatst. </w:t>
      </w:r>
      <w:r w:rsidR="00357B0B">
        <w:t>De notulen komen niet terug als punt op de vergadering.</w:t>
      </w:r>
    </w:p>
    <w:p w14:paraId="7A4FD1CA" w14:textId="04FFEA47" w:rsidR="00357B0B" w:rsidRPr="003B2F51" w:rsidRDefault="00357B0B" w:rsidP="003B2F51">
      <w:r>
        <w:t>-Inhoudelijke documenten zoals jaarplan, verantwoordingsdocument etc</w:t>
      </w:r>
      <w:r w:rsidR="00EF0B30">
        <w:t>. worden vooraf</w:t>
      </w:r>
      <w:r w:rsidR="00D21394">
        <w:t>gaand aan het MR-overleg door de leden doorgenomen, zodat er in het overleg inhoudelijk op ingegaan kan worden.</w:t>
      </w:r>
    </w:p>
    <w:p w14:paraId="268168F3" w14:textId="331ED461" w:rsidR="0093277F" w:rsidRDefault="0093277F" w:rsidP="00BC0572">
      <w:pPr>
        <w:pStyle w:val="Kop1"/>
      </w:pPr>
      <w:bookmarkStart w:id="20" w:name="_Toc18922725"/>
      <w:r>
        <w:t>Punten voor komend schooljaar:</w:t>
      </w:r>
      <w:bookmarkEnd w:id="20"/>
    </w:p>
    <w:p w14:paraId="4DA40B4B" w14:textId="7A35D3A7" w:rsidR="0093277F" w:rsidRDefault="0093277F" w:rsidP="0093277F">
      <w:r>
        <w:t xml:space="preserve">- </w:t>
      </w:r>
      <w:r w:rsidR="007C6EEB">
        <w:t>Schoolplein: vergroening, rokende ouders</w:t>
      </w:r>
      <w:r w:rsidR="00C33BCD">
        <w:t>.</w:t>
      </w:r>
    </w:p>
    <w:p w14:paraId="29520DFF" w14:textId="77777777" w:rsidR="0093277F" w:rsidRDefault="0093277F" w:rsidP="0093277F">
      <w:r>
        <w:t>- Het voorleesinitiatief: consolidatie groep 1 en 2, doortrekken naar groep 3 en 4.</w:t>
      </w:r>
    </w:p>
    <w:p w14:paraId="752054CE" w14:textId="721CF645" w:rsidR="001A7D0A" w:rsidRDefault="001A7D0A" w:rsidP="0093277F">
      <w:r>
        <w:t>- ouderbetrokkenheid/ communicatie met ouders</w:t>
      </w:r>
      <w:r w:rsidR="00C33BCD">
        <w:t>/ activiteitencommissie</w:t>
      </w:r>
    </w:p>
    <w:p w14:paraId="0E765BF3" w14:textId="36CA431D" w:rsidR="00942E87" w:rsidRDefault="00942E87" w:rsidP="0093277F">
      <w:r>
        <w:t>-</w:t>
      </w:r>
      <w:r w:rsidR="00AE6E7F">
        <w:t xml:space="preserve"> </w:t>
      </w:r>
      <w:r>
        <w:t>ICT: mogelijkheden voor de leerlingen tot werken in Word</w:t>
      </w:r>
      <w:r w:rsidR="007C6EEB">
        <w:t>, PowerPoint, etc.</w:t>
      </w:r>
    </w:p>
    <w:p w14:paraId="74625579" w14:textId="77777777" w:rsidR="00E97D5F" w:rsidRDefault="00E97D5F" w:rsidP="0093277F">
      <w:r>
        <w:t>- Op de agenda tweemaal per jaar (1</w:t>
      </w:r>
      <w:r w:rsidRPr="00E97D5F">
        <w:rPr>
          <w:vertAlign w:val="superscript"/>
        </w:rPr>
        <w:t>e</w:t>
      </w:r>
      <w:r>
        <w:t xml:space="preserve"> overleg en ongeveer in april) kwaliteitszorg: jaarplan, visie, logboek, verantwoordingsdocument.</w:t>
      </w:r>
    </w:p>
    <w:p w14:paraId="7B75FFDC" w14:textId="10C89F8E" w:rsidR="00E97D5F" w:rsidRDefault="00E97D5F" w:rsidP="0093277F">
      <w:r>
        <w:t>- Begroting op de agenda in november, formatie eind mei.</w:t>
      </w:r>
    </w:p>
    <w:p w14:paraId="7B9DD2AA" w14:textId="67AEC50C" w:rsidR="007C6EEB" w:rsidRDefault="007C6EEB" w:rsidP="0093277F">
      <w:r>
        <w:t>-</w:t>
      </w:r>
      <w:r w:rsidR="00AE6E7F">
        <w:t xml:space="preserve"> </w:t>
      </w:r>
      <w:r w:rsidR="00C33BCD">
        <w:t>50 jarig jubileum</w:t>
      </w:r>
    </w:p>
    <w:p w14:paraId="76B412BC" w14:textId="578014E7" w:rsidR="00E70847" w:rsidRDefault="00E70847" w:rsidP="0093277F">
      <w:r>
        <w:t>-</w:t>
      </w:r>
      <w:r w:rsidR="00AE6E7F">
        <w:t xml:space="preserve"> </w:t>
      </w:r>
      <w:r>
        <w:t>parkeerbeleid</w:t>
      </w:r>
    </w:p>
    <w:p w14:paraId="56160C29" w14:textId="0A0352DA" w:rsidR="00BE3698" w:rsidRDefault="00BE3698" w:rsidP="0093277F">
      <w:r>
        <w:t>-</w:t>
      </w:r>
      <w:r w:rsidR="00CA08AF">
        <w:t xml:space="preserve"> bewegend leren</w:t>
      </w:r>
    </w:p>
    <w:p w14:paraId="68A4E82D" w14:textId="0153E19F" w:rsidR="00CA08AF" w:rsidRPr="0093277F" w:rsidRDefault="00CA08AF" w:rsidP="0093277F">
      <w:r>
        <w:t>- opvolging oudertevredenheidspeiling</w:t>
      </w:r>
    </w:p>
    <w:p w14:paraId="0682F7E7" w14:textId="77777777" w:rsidR="0056625F" w:rsidRPr="0056625F" w:rsidRDefault="0056625F" w:rsidP="0056625F"/>
    <w:sectPr w:rsidR="0056625F" w:rsidRPr="00566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F66"/>
    <w:multiLevelType w:val="hybridMultilevel"/>
    <w:tmpl w:val="A9722340"/>
    <w:lvl w:ilvl="0" w:tplc="5920BABA">
      <w:numFmt w:val="bullet"/>
      <w:lvlText w:val="-"/>
      <w:lvlJc w:val="left"/>
      <w:pPr>
        <w:ind w:left="1437" w:hanging="360"/>
      </w:pPr>
      <w:rPr>
        <w:rFonts w:ascii="Calibri" w:eastAsiaTheme="minorHAnsi" w:hAnsi="Calibri" w:cs="Calibri" w:hint="default"/>
      </w:rPr>
    </w:lvl>
    <w:lvl w:ilvl="1" w:tplc="04130003">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 w15:restartNumberingAfterBreak="0">
    <w:nsid w:val="0E7D0F7E"/>
    <w:multiLevelType w:val="hybridMultilevel"/>
    <w:tmpl w:val="2B68A8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06431"/>
    <w:multiLevelType w:val="hybridMultilevel"/>
    <w:tmpl w:val="DC16E13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804B43"/>
    <w:multiLevelType w:val="hybridMultilevel"/>
    <w:tmpl w:val="8AE4B1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AEC3F87"/>
    <w:multiLevelType w:val="hybridMultilevel"/>
    <w:tmpl w:val="D4A66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F13D3F"/>
    <w:multiLevelType w:val="hybridMultilevel"/>
    <w:tmpl w:val="91E0D1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8C5103"/>
    <w:multiLevelType w:val="hybridMultilevel"/>
    <w:tmpl w:val="0DE69E36"/>
    <w:lvl w:ilvl="0" w:tplc="2F64A05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D45518"/>
    <w:multiLevelType w:val="hybridMultilevel"/>
    <w:tmpl w:val="DC2AB1C8"/>
    <w:lvl w:ilvl="0" w:tplc="7C0AF5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566893"/>
    <w:multiLevelType w:val="hybridMultilevel"/>
    <w:tmpl w:val="BB72964A"/>
    <w:lvl w:ilvl="0" w:tplc="4F56E4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6A54D2"/>
    <w:multiLevelType w:val="hybridMultilevel"/>
    <w:tmpl w:val="17A6BE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6481A79"/>
    <w:multiLevelType w:val="hybridMultilevel"/>
    <w:tmpl w:val="CF0820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E1868A9"/>
    <w:multiLevelType w:val="hybridMultilevel"/>
    <w:tmpl w:val="DDE2B40A"/>
    <w:lvl w:ilvl="0" w:tplc="D05033FE">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2" w15:restartNumberingAfterBreak="0">
    <w:nsid w:val="6FC947C3"/>
    <w:multiLevelType w:val="hybridMultilevel"/>
    <w:tmpl w:val="8AF20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B77C22"/>
    <w:multiLevelType w:val="hybridMultilevel"/>
    <w:tmpl w:val="9F7E564C"/>
    <w:lvl w:ilvl="0" w:tplc="04130001">
      <w:start w:val="1"/>
      <w:numFmt w:val="bullet"/>
      <w:lvlText w:val=""/>
      <w:lvlJc w:val="left"/>
      <w:pPr>
        <w:ind w:left="720" w:hanging="360"/>
      </w:pPr>
      <w:rPr>
        <w:rFonts w:ascii="Symbol" w:hAnsi="Symbol" w:hint="default"/>
      </w:rPr>
    </w:lvl>
    <w:lvl w:ilvl="1" w:tplc="14E4B53C">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9"/>
  </w:num>
  <w:num w:numId="7">
    <w:abstractNumId w:val="13"/>
  </w:num>
  <w:num w:numId="8">
    <w:abstractNumId w:val="10"/>
  </w:num>
  <w:num w:numId="9">
    <w:abstractNumId w:val="12"/>
  </w:num>
  <w:num w:numId="10">
    <w:abstractNumId w:val="0"/>
  </w:num>
  <w:num w:numId="11">
    <w:abstractNumId w:val="4"/>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05"/>
    <w:rsid w:val="00007AE3"/>
    <w:rsid w:val="00020102"/>
    <w:rsid w:val="000250E6"/>
    <w:rsid w:val="00037E5C"/>
    <w:rsid w:val="00040731"/>
    <w:rsid w:val="0004112D"/>
    <w:rsid w:val="0006608A"/>
    <w:rsid w:val="000678CD"/>
    <w:rsid w:val="00070BC3"/>
    <w:rsid w:val="00074C3A"/>
    <w:rsid w:val="0007571F"/>
    <w:rsid w:val="000852B7"/>
    <w:rsid w:val="000A417C"/>
    <w:rsid w:val="000A6818"/>
    <w:rsid w:val="000A692F"/>
    <w:rsid w:val="000A700B"/>
    <w:rsid w:val="000B1929"/>
    <w:rsid w:val="000B264F"/>
    <w:rsid w:val="000B281E"/>
    <w:rsid w:val="000B6CD6"/>
    <w:rsid w:val="000C5B14"/>
    <w:rsid w:val="000C5E63"/>
    <w:rsid w:val="000D1CA8"/>
    <w:rsid w:val="000D544E"/>
    <w:rsid w:val="000F5740"/>
    <w:rsid w:val="0010203C"/>
    <w:rsid w:val="001033FD"/>
    <w:rsid w:val="0010651E"/>
    <w:rsid w:val="00107686"/>
    <w:rsid w:val="00114A75"/>
    <w:rsid w:val="0012044E"/>
    <w:rsid w:val="0012047E"/>
    <w:rsid w:val="00122A6A"/>
    <w:rsid w:val="00135377"/>
    <w:rsid w:val="0014210C"/>
    <w:rsid w:val="00144628"/>
    <w:rsid w:val="0014501F"/>
    <w:rsid w:val="001451EB"/>
    <w:rsid w:val="00146DD5"/>
    <w:rsid w:val="00151CE2"/>
    <w:rsid w:val="00152A9F"/>
    <w:rsid w:val="00154883"/>
    <w:rsid w:val="00155456"/>
    <w:rsid w:val="0016228C"/>
    <w:rsid w:val="00172871"/>
    <w:rsid w:val="001828E4"/>
    <w:rsid w:val="001832A9"/>
    <w:rsid w:val="001852F3"/>
    <w:rsid w:val="00196A0B"/>
    <w:rsid w:val="001A7D0A"/>
    <w:rsid w:val="001C0581"/>
    <w:rsid w:val="001C59C2"/>
    <w:rsid w:val="001C6F09"/>
    <w:rsid w:val="001C71FE"/>
    <w:rsid w:val="001D2B56"/>
    <w:rsid w:val="001D2C35"/>
    <w:rsid w:val="001F1D0A"/>
    <w:rsid w:val="001F53AD"/>
    <w:rsid w:val="002008A3"/>
    <w:rsid w:val="002010FB"/>
    <w:rsid w:val="00201D8B"/>
    <w:rsid w:val="00206D18"/>
    <w:rsid w:val="00212B3D"/>
    <w:rsid w:val="00216C05"/>
    <w:rsid w:val="00217428"/>
    <w:rsid w:val="00217FC6"/>
    <w:rsid w:val="00250E8D"/>
    <w:rsid w:val="00251437"/>
    <w:rsid w:val="00262E0F"/>
    <w:rsid w:val="00270BFB"/>
    <w:rsid w:val="00272E53"/>
    <w:rsid w:val="00277F0D"/>
    <w:rsid w:val="002819BA"/>
    <w:rsid w:val="00293ED7"/>
    <w:rsid w:val="00295194"/>
    <w:rsid w:val="002A0063"/>
    <w:rsid w:val="002A2DD8"/>
    <w:rsid w:val="002A2E5B"/>
    <w:rsid w:val="002A6CD6"/>
    <w:rsid w:val="002A7731"/>
    <w:rsid w:val="002B442E"/>
    <w:rsid w:val="002C5E82"/>
    <w:rsid w:val="002F2CD1"/>
    <w:rsid w:val="002F6AB1"/>
    <w:rsid w:val="00301623"/>
    <w:rsid w:val="00311081"/>
    <w:rsid w:val="00315AA7"/>
    <w:rsid w:val="003207B7"/>
    <w:rsid w:val="00322FC6"/>
    <w:rsid w:val="003238A5"/>
    <w:rsid w:val="00326788"/>
    <w:rsid w:val="00332A8B"/>
    <w:rsid w:val="00337AE6"/>
    <w:rsid w:val="00355824"/>
    <w:rsid w:val="00357B0B"/>
    <w:rsid w:val="00370BE2"/>
    <w:rsid w:val="00372F8A"/>
    <w:rsid w:val="00377CFC"/>
    <w:rsid w:val="003835C3"/>
    <w:rsid w:val="0039126E"/>
    <w:rsid w:val="00392426"/>
    <w:rsid w:val="00395998"/>
    <w:rsid w:val="003A1EEB"/>
    <w:rsid w:val="003A239A"/>
    <w:rsid w:val="003A47E2"/>
    <w:rsid w:val="003B014A"/>
    <w:rsid w:val="003B2F51"/>
    <w:rsid w:val="003B41F4"/>
    <w:rsid w:val="003C1381"/>
    <w:rsid w:val="003D5B17"/>
    <w:rsid w:val="003E1077"/>
    <w:rsid w:val="003E62D8"/>
    <w:rsid w:val="003F1DE9"/>
    <w:rsid w:val="003F4194"/>
    <w:rsid w:val="00412DDD"/>
    <w:rsid w:val="00416D7D"/>
    <w:rsid w:val="00424B76"/>
    <w:rsid w:val="0042645A"/>
    <w:rsid w:val="00437471"/>
    <w:rsid w:val="004514E1"/>
    <w:rsid w:val="00454685"/>
    <w:rsid w:val="004728D0"/>
    <w:rsid w:val="00486E34"/>
    <w:rsid w:val="0049200A"/>
    <w:rsid w:val="00496EDB"/>
    <w:rsid w:val="00497168"/>
    <w:rsid w:val="004973AE"/>
    <w:rsid w:val="004A2F7D"/>
    <w:rsid w:val="004A77E3"/>
    <w:rsid w:val="004B00F9"/>
    <w:rsid w:val="004B0C55"/>
    <w:rsid w:val="004C0C9C"/>
    <w:rsid w:val="004C4860"/>
    <w:rsid w:val="004D53D4"/>
    <w:rsid w:val="004E2F9C"/>
    <w:rsid w:val="004E4A3D"/>
    <w:rsid w:val="004E5652"/>
    <w:rsid w:val="005144DE"/>
    <w:rsid w:val="00522DF9"/>
    <w:rsid w:val="00526E34"/>
    <w:rsid w:val="00527438"/>
    <w:rsid w:val="00531E20"/>
    <w:rsid w:val="00536A58"/>
    <w:rsid w:val="00544607"/>
    <w:rsid w:val="005476F1"/>
    <w:rsid w:val="00553C1D"/>
    <w:rsid w:val="00555EB4"/>
    <w:rsid w:val="005574BB"/>
    <w:rsid w:val="0056625F"/>
    <w:rsid w:val="00574E69"/>
    <w:rsid w:val="0058005D"/>
    <w:rsid w:val="00583D42"/>
    <w:rsid w:val="00585E45"/>
    <w:rsid w:val="005A0BF1"/>
    <w:rsid w:val="005A7A99"/>
    <w:rsid w:val="005C05C4"/>
    <w:rsid w:val="005C12C4"/>
    <w:rsid w:val="005C52A6"/>
    <w:rsid w:val="005C542D"/>
    <w:rsid w:val="005C6C3A"/>
    <w:rsid w:val="005E1DC0"/>
    <w:rsid w:val="005E4143"/>
    <w:rsid w:val="005E481D"/>
    <w:rsid w:val="005F0661"/>
    <w:rsid w:val="00601822"/>
    <w:rsid w:val="00602B6D"/>
    <w:rsid w:val="006064B8"/>
    <w:rsid w:val="00620069"/>
    <w:rsid w:val="006256E5"/>
    <w:rsid w:val="006306EF"/>
    <w:rsid w:val="006352D1"/>
    <w:rsid w:val="00636784"/>
    <w:rsid w:val="00640B1C"/>
    <w:rsid w:val="00642E41"/>
    <w:rsid w:val="00652D73"/>
    <w:rsid w:val="0066672F"/>
    <w:rsid w:val="006720D6"/>
    <w:rsid w:val="00672D2C"/>
    <w:rsid w:val="00674EF8"/>
    <w:rsid w:val="00677625"/>
    <w:rsid w:val="0068038E"/>
    <w:rsid w:val="00680FFA"/>
    <w:rsid w:val="006901ED"/>
    <w:rsid w:val="0069591F"/>
    <w:rsid w:val="006A622F"/>
    <w:rsid w:val="006B2424"/>
    <w:rsid w:val="006C17F9"/>
    <w:rsid w:val="006E066F"/>
    <w:rsid w:val="006E117B"/>
    <w:rsid w:val="007016F3"/>
    <w:rsid w:val="0071281B"/>
    <w:rsid w:val="00712EE7"/>
    <w:rsid w:val="00713927"/>
    <w:rsid w:val="00716142"/>
    <w:rsid w:val="00725115"/>
    <w:rsid w:val="00732A91"/>
    <w:rsid w:val="00732E0B"/>
    <w:rsid w:val="00734E9A"/>
    <w:rsid w:val="0074210A"/>
    <w:rsid w:val="00744845"/>
    <w:rsid w:val="00744ECC"/>
    <w:rsid w:val="007460DB"/>
    <w:rsid w:val="0075343E"/>
    <w:rsid w:val="007546AD"/>
    <w:rsid w:val="0075606D"/>
    <w:rsid w:val="007647BA"/>
    <w:rsid w:val="007659C7"/>
    <w:rsid w:val="007675BE"/>
    <w:rsid w:val="00786D0B"/>
    <w:rsid w:val="00793270"/>
    <w:rsid w:val="007A44AC"/>
    <w:rsid w:val="007B3DB5"/>
    <w:rsid w:val="007B452D"/>
    <w:rsid w:val="007B6901"/>
    <w:rsid w:val="007C3DD6"/>
    <w:rsid w:val="007C47B8"/>
    <w:rsid w:val="007C5A2B"/>
    <w:rsid w:val="007C60E5"/>
    <w:rsid w:val="007C6EEB"/>
    <w:rsid w:val="007E6177"/>
    <w:rsid w:val="007F1863"/>
    <w:rsid w:val="007F2A11"/>
    <w:rsid w:val="007F507A"/>
    <w:rsid w:val="008015C2"/>
    <w:rsid w:val="008143ED"/>
    <w:rsid w:val="00815CB3"/>
    <w:rsid w:val="00824AF3"/>
    <w:rsid w:val="0083140E"/>
    <w:rsid w:val="00831648"/>
    <w:rsid w:val="00832DEE"/>
    <w:rsid w:val="00835054"/>
    <w:rsid w:val="00850678"/>
    <w:rsid w:val="0085088D"/>
    <w:rsid w:val="0085194D"/>
    <w:rsid w:val="0085449B"/>
    <w:rsid w:val="00861E72"/>
    <w:rsid w:val="008638E0"/>
    <w:rsid w:val="008651DD"/>
    <w:rsid w:val="008933BC"/>
    <w:rsid w:val="008A19EB"/>
    <w:rsid w:val="008A29EB"/>
    <w:rsid w:val="008B28A0"/>
    <w:rsid w:val="008B4F6F"/>
    <w:rsid w:val="008C1A9F"/>
    <w:rsid w:val="008D092C"/>
    <w:rsid w:val="008E6071"/>
    <w:rsid w:val="008F3FF0"/>
    <w:rsid w:val="008F7B07"/>
    <w:rsid w:val="009025AE"/>
    <w:rsid w:val="00903B34"/>
    <w:rsid w:val="0090548E"/>
    <w:rsid w:val="00905678"/>
    <w:rsid w:val="009158A1"/>
    <w:rsid w:val="00915FA5"/>
    <w:rsid w:val="009326F7"/>
    <w:rsid w:val="0093277F"/>
    <w:rsid w:val="00941465"/>
    <w:rsid w:val="00942E87"/>
    <w:rsid w:val="009438C5"/>
    <w:rsid w:val="00954195"/>
    <w:rsid w:val="00955C92"/>
    <w:rsid w:val="00994905"/>
    <w:rsid w:val="009A274A"/>
    <w:rsid w:val="009B35DA"/>
    <w:rsid w:val="009C37A7"/>
    <w:rsid w:val="009C4C57"/>
    <w:rsid w:val="009D6ED0"/>
    <w:rsid w:val="009E1FCE"/>
    <w:rsid w:val="009E34A8"/>
    <w:rsid w:val="009F7C62"/>
    <w:rsid w:val="00A0711D"/>
    <w:rsid w:val="00A07C07"/>
    <w:rsid w:val="00A11A48"/>
    <w:rsid w:val="00A14010"/>
    <w:rsid w:val="00A16681"/>
    <w:rsid w:val="00A17773"/>
    <w:rsid w:val="00A20FEE"/>
    <w:rsid w:val="00A35ABA"/>
    <w:rsid w:val="00A36FD7"/>
    <w:rsid w:val="00A4610C"/>
    <w:rsid w:val="00A51B9E"/>
    <w:rsid w:val="00A52997"/>
    <w:rsid w:val="00A55A84"/>
    <w:rsid w:val="00A73767"/>
    <w:rsid w:val="00A82FE7"/>
    <w:rsid w:val="00A83966"/>
    <w:rsid w:val="00A84C52"/>
    <w:rsid w:val="00A911B6"/>
    <w:rsid w:val="00A97C33"/>
    <w:rsid w:val="00AA1F2F"/>
    <w:rsid w:val="00AB2D5A"/>
    <w:rsid w:val="00AB382B"/>
    <w:rsid w:val="00AD08F8"/>
    <w:rsid w:val="00AD3126"/>
    <w:rsid w:val="00AD7276"/>
    <w:rsid w:val="00AE1C54"/>
    <w:rsid w:val="00AE1D66"/>
    <w:rsid w:val="00AE1F29"/>
    <w:rsid w:val="00AE274E"/>
    <w:rsid w:val="00AE6E7F"/>
    <w:rsid w:val="00AE73B5"/>
    <w:rsid w:val="00AF137D"/>
    <w:rsid w:val="00AF3867"/>
    <w:rsid w:val="00AF6BAB"/>
    <w:rsid w:val="00B01687"/>
    <w:rsid w:val="00B0192E"/>
    <w:rsid w:val="00B1001A"/>
    <w:rsid w:val="00B13242"/>
    <w:rsid w:val="00B53E9A"/>
    <w:rsid w:val="00B61D6F"/>
    <w:rsid w:val="00B7426D"/>
    <w:rsid w:val="00B7596F"/>
    <w:rsid w:val="00B75A19"/>
    <w:rsid w:val="00B76E2A"/>
    <w:rsid w:val="00B806A5"/>
    <w:rsid w:val="00B91B56"/>
    <w:rsid w:val="00BA6247"/>
    <w:rsid w:val="00BB1F09"/>
    <w:rsid w:val="00BB334B"/>
    <w:rsid w:val="00BC0572"/>
    <w:rsid w:val="00BE11B4"/>
    <w:rsid w:val="00BE3489"/>
    <w:rsid w:val="00BE3698"/>
    <w:rsid w:val="00BF5CFA"/>
    <w:rsid w:val="00C02EB4"/>
    <w:rsid w:val="00C32BDC"/>
    <w:rsid w:val="00C33BCD"/>
    <w:rsid w:val="00C36D0C"/>
    <w:rsid w:val="00C53074"/>
    <w:rsid w:val="00C56A93"/>
    <w:rsid w:val="00C62542"/>
    <w:rsid w:val="00C649C5"/>
    <w:rsid w:val="00C6730E"/>
    <w:rsid w:val="00C67499"/>
    <w:rsid w:val="00C70CDD"/>
    <w:rsid w:val="00C71F68"/>
    <w:rsid w:val="00C74C7D"/>
    <w:rsid w:val="00C8251F"/>
    <w:rsid w:val="00CA08AF"/>
    <w:rsid w:val="00CA59D9"/>
    <w:rsid w:val="00CA6871"/>
    <w:rsid w:val="00CA7144"/>
    <w:rsid w:val="00CC5707"/>
    <w:rsid w:val="00CD044B"/>
    <w:rsid w:val="00CD2683"/>
    <w:rsid w:val="00CE02F6"/>
    <w:rsid w:val="00CE6DAF"/>
    <w:rsid w:val="00D043DC"/>
    <w:rsid w:val="00D16B71"/>
    <w:rsid w:val="00D21394"/>
    <w:rsid w:val="00D216B0"/>
    <w:rsid w:val="00D23D3A"/>
    <w:rsid w:val="00D260E0"/>
    <w:rsid w:val="00D30F7C"/>
    <w:rsid w:val="00D352BB"/>
    <w:rsid w:val="00D375E3"/>
    <w:rsid w:val="00D42FF7"/>
    <w:rsid w:val="00D44A91"/>
    <w:rsid w:val="00D57D1D"/>
    <w:rsid w:val="00D748A9"/>
    <w:rsid w:val="00D82DDE"/>
    <w:rsid w:val="00D92726"/>
    <w:rsid w:val="00DA49B7"/>
    <w:rsid w:val="00DC1164"/>
    <w:rsid w:val="00DC755C"/>
    <w:rsid w:val="00DD0702"/>
    <w:rsid w:val="00DD2733"/>
    <w:rsid w:val="00DE751F"/>
    <w:rsid w:val="00DF0F66"/>
    <w:rsid w:val="00DF4A94"/>
    <w:rsid w:val="00DF4F75"/>
    <w:rsid w:val="00DF5F18"/>
    <w:rsid w:val="00E01A6A"/>
    <w:rsid w:val="00E03E5A"/>
    <w:rsid w:val="00E03F1C"/>
    <w:rsid w:val="00E10095"/>
    <w:rsid w:val="00E16421"/>
    <w:rsid w:val="00E210B6"/>
    <w:rsid w:val="00E230F6"/>
    <w:rsid w:val="00E3608C"/>
    <w:rsid w:val="00E4489E"/>
    <w:rsid w:val="00E463DB"/>
    <w:rsid w:val="00E62240"/>
    <w:rsid w:val="00E70847"/>
    <w:rsid w:val="00E70A1D"/>
    <w:rsid w:val="00E74E35"/>
    <w:rsid w:val="00E83212"/>
    <w:rsid w:val="00E901B4"/>
    <w:rsid w:val="00E97D5F"/>
    <w:rsid w:val="00EA01FE"/>
    <w:rsid w:val="00EA208B"/>
    <w:rsid w:val="00EB26F3"/>
    <w:rsid w:val="00EB54A2"/>
    <w:rsid w:val="00EB70D3"/>
    <w:rsid w:val="00EC2BF3"/>
    <w:rsid w:val="00EC4990"/>
    <w:rsid w:val="00EC722E"/>
    <w:rsid w:val="00ED1CAB"/>
    <w:rsid w:val="00EE4A48"/>
    <w:rsid w:val="00EE5CAB"/>
    <w:rsid w:val="00EF0B30"/>
    <w:rsid w:val="00EF2B20"/>
    <w:rsid w:val="00EF7150"/>
    <w:rsid w:val="00F0470A"/>
    <w:rsid w:val="00F04C85"/>
    <w:rsid w:val="00F07ED2"/>
    <w:rsid w:val="00F13437"/>
    <w:rsid w:val="00F14202"/>
    <w:rsid w:val="00F201DC"/>
    <w:rsid w:val="00F245B2"/>
    <w:rsid w:val="00F30245"/>
    <w:rsid w:val="00F337ED"/>
    <w:rsid w:val="00F37A0F"/>
    <w:rsid w:val="00F401D8"/>
    <w:rsid w:val="00F5754C"/>
    <w:rsid w:val="00F614E9"/>
    <w:rsid w:val="00F8411F"/>
    <w:rsid w:val="00F85D5F"/>
    <w:rsid w:val="00F97F7A"/>
    <w:rsid w:val="00FA297D"/>
    <w:rsid w:val="00FB10D1"/>
    <w:rsid w:val="00FC6BBF"/>
    <w:rsid w:val="00FD1B44"/>
    <w:rsid w:val="00FD224D"/>
    <w:rsid w:val="00FD6B8F"/>
    <w:rsid w:val="00FD70BA"/>
    <w:rsid w:val="00FE085C"/>
    <w:rsid w:val="00FE0B5C"/>
    <w:rsid w:val="00FF488B"/>
    <w:rsid w:val="00FF59F1"/>
    <w:rsid w:val="00FF70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8493"/>
  <w15:chartTrackingRefBased/>
  <w15:docId w15:val="{EA6F4398-6FD9-4B6F-84B0-BBC34835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6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A7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F4A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62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625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6625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A7A9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F4A9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272E53"/>
    <w:rPr>
      <w:color w:val="0563C1" w:themeColor="hyperlink"/>
      <w:u w:val="single"/>
    </w:rPr>
  </w:style>
  <w:style w:type="character" w:styleId="Onopgelostemelding">
    <w:name w:val="Unresolved Mention"/>
    <w:basedOn w:val="Standaardalinea-lettertype"/>
    <w:uiPriority w:val="99"/>
    <w:semiHidden/>
    <w:unhideWhenUsed/>
    <w:rsid w:val="00272E53"/>
    <w:rPr>
      <w:color w:val="605E5C"/>
      <w:shd w:val="clear" w:color="auto" w:fill="E1DFDD"/>
    </w:rPr>
  </w:style>
  <w:style w:type="paragraph" w:customStyle="1" w:styleId="xmsonormal">
    <w:name w:val="x_msonormal"/>
    <w:basedOn w:val="Standaard"/>
    <w:rsid w:val="00A11A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A11A48"/>
  </w:style>
  <w:style w:type="paragraph" w:styleId="Lijstalinea">
    <w:name w:val="List Paragraph"/>
    <w:basedOn w:val="Standaard"/>
    <w:uiPriority w:val="34"/>
    <w:qFormat/>
    <w:rsid w:val="00672D2C"/>
    <w:pPr>
      <w:ind w:left="720"/>
      <w:contextualSpacing/>
    </w:pPr>
  </w:style>
  <w:style w:type="paragraph" w:styleId="Kopvaninhoudsopgave">
    <w:name w:val="TOC Heading"/>
    <w:basedOn w:val="Kop1"/>
    <w:next w:val="Standaard"/>
    <w:uiPriority w:val="39"/>
    <w:unhideWhenUsed/>
    <w:qFormat/>
    <w:rsid w:val="00522DF9"/>
    <w:pPr>
      <w:outlineLvl w:val="9"/>
    </w:pPr>
    <w:rPr>
      <w:lang w:eastAsia="nl-NL"/>
    </w:rPr>
  </w:style>
  <w:style w:type="paragraph" w:styleId="Inhopg1">
    <w:name w:val="toc 1"/>
    <w:basedOn w:val="Standaard"/>
    <w:next w:val="Standaard"/>
    <w:autoRedefine/>
    <w:uiPriority w:val="39"/>
    <w:unhideWhenUsed/>
    <w:rsid w:val="00522DF9"/>
    <w:pPr>
      <w:spacing w:after="100"/>
    </w:pPr>
  </w:style>
  <w:style w:type="paragraph" w:styleId="Inhopg2">
    <w:name w:val="toc 2"/>
    <w:basedOn w:val="Standaard"/>
    <w:next w:val="Standaard"/>
    <w:autoRedefine/>
    <w:uiPriority w:val="39"/>
    <w:unhideWhenUsed/>
    <w:rsid w:val="00522DF9"/>
    <w:pPr>
      <w:spacing w:after="100"/>
      <w:ind w:left="220"/>
    </w:pPr>
  </w:style>
  <w:style w:type="paragraph" w:styleId="Inhopg3">
    <w:name w:val="toc 3"/>
    <w:basedOn w:val="Standaard"/>
    <w:next w:val="Standaard"/>
    <w:autoRedefine/>
    <w:uiPriority w:val="39"/>
    <w:unhideWhenUsed/>
    <w:rsid w:val="00522DF9"/>
    <w:pPr>
      <w:spacing w:after="100"/>
      <w:ind w:left="440"/>
    </w:pPr>
  </w:style>
  <w:style w:type="paragraph" w:styleId="Geenafstand">
    <w:name w:val="No Spacing"/>
    <w:uiPriority w:val="1"/>
    <w:qFormat/>
    <w:rsid w:val="009B35D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8570">
      <w:bodyDiv w:val="1"/>
      <w:marLeft w:val="0"/>
      <w:marRight w:val="0"/>
      <w:marTop w:val="0"/>
      <w:marBottom w:val="0"/>
      <w:divBdr>
        <w:top w:val="none" w:sz="0" w:space="0" w:color="auto"/>
        <w:left w:val="none" w:sz="0" w:space="0" w:color="auto"/>
        <w:bottom w:val="none" w:sz="0" w:space="0" w:color="auto"/>
        <w:right w:val="none" w:sz="0" w:space="0" w:color="auto"/>
      </w:divBdr>
    </w:div>
    <w:div w:id="692220120">
      <w:bodyDiv w:val="1"/>
      <w:marLeft w:val="0"/>
      <w:marRight w:val="0"/>
      <w:marTop w:val="0"/>
      <w:marBottom w:val="0"/>
      <w:divBdr>
        <w:top w:val="none" w:sz="0" w:space="0" w:color="auto"/>
        <w:left w:val="none" w:sz="0" w:space="0" w:color="auto"/>
        <w:bottom w:val="none" w:sz="0" w:space="0" w:color="auto"/>
        <w:right w:val="none" w:sz="0" w:space="0" w:color="auto"/>
      </w:divBdr>
    </w:div>
    <w:div w:id="1074356689">
      <w:bodyDiv w:val="1"/>
      <w:marLeft w:val="0"/>
      <w:marRight w:val="0"/>
      <w:marTop w:val="0"/>
      <w:marBottom w:val="0"/>
      <w:divBdr>
        <w:top w:val="none" w:sz="0" w:space="0" w:color="auto"/>
        <w:left w:val="none" w:sz="0" w:space="0" w:color="auto"/>
        <w:bottom w:val="none" w:sz="0" w:space="0" w:color="auto"/>
        <w:right w:val="none" w:sz="0" w:space="0" w:color="auto"/>
      </w:divBdr>
    </w:div>
    <w:div w:id="1304504983">
      <w:bodyDiv w:val="1"/>
      <w:marLeft w:val="0"/>
      <w:marRight w:val="0"/>
      <w:marTop w:val="0"/>
      <w:marBottom w:val="0"/>
      <w:divBdr>
        <w:top w:val="none" w:sz="0" w:space="0" w:color="auto"/>
        <w:left w:val="none" w:sz="0" w:space="0" w:color="auto"/>
        <w:bottom w:val="none" w:sz="0" w:space="0" w:color="auto"/>
        <w:right w:val="none" w:sz="0" w:space="0" w:color="auto"/>
      </w:divBdr>
    </w:div>
    <w:div w:id="1384981308">
      <w:bodyDiv w:val="1"/>
      <w:marLeft w:val="0"/>
      <w:marRight w:val="0"/>
      <w:marTop w:val="0"/>
      <w:marBottom w:val="0"/>
      <w:divBdr>
        <w:top w:val="none" w:sz="0" w:space="0" w:color="auto"/>
        <w:left w:val="none" w:sz="0" w:space="0" w:color="auto"/>
        <w:bottom w:val="none" w:sz="0" w:space="0" w:color="auto"/>
        <w:right w:val="none" w:sz="0" w:space="0" w:color="auto"/>
      </w:divBdr>
    </w:div>
    <w:div w:id="19947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90CA-E43B-4C4C-A247-56C5040B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2513</Words>
  <Characters>13824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Bemer</dc:creator>
  <cp:keywords/>
  <dc:description/>
  <cp:lastModifiedBy>Anneke Bemer</cp:lastModifiedBy>
  <cp:revision>377</cp:revision>
  <dcterms:created xsi:type="dcterms:W3CDTF">2019-07-26T12:01:00Z</dcterms:created>
  <dcterms:modified xsi:type="dcterms:W3CDTF">2019-09-10T10:05:00Z</dcterms:modified>
</cp:coreProperties>
</file>